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165" w:rsidRPr="00DB5890" w:rsidRDefault="00DB5890" w:rsidP="00C15165">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xml:space="preserve">VOCATIONAL SCHOOL OF HIGHER EDUCATION </w:t>
      </w:r>
      <w:r w:rsidR="00C15165" w:rsidRPr="00DB5890">
        <w:rPr>
          <w:rFonts w:ascii="Arial" w:eastAsia="Times New Roman" w:hAnsi="Arial" w:cs="Arial"/>
          <w:b/>
          <w:bCs/>
          <w:lang w:val="en-GB"/>
        </w:rPr>
        <w:br/>
      </w:r>
      <w:r w:rsidRPr="00DB5890">
        <w:rPr>
          <w:rFonts w:ascii="Arial" w:eastAsia="Times New Roman" w:hAnsi="Arial" w:cs="Arial"/>
          <w:b/>
          <w:bCs/>
          <w:lang w:val="en-GB"/>
        </w:rPr>
        <w:t>BUSINESS ADMINISTRATION PROGRAM</w:t>
      </w:r>
    </w:p>
    <w:p w:rsidR="00C15165" w:rsidRPr="00DB5890" w:rsidRDefault="00C15165" w:rsidP="00C15165">
      <w:pPr>
        <w:spacing w:after="0" w:line="240" w:lineRule="auto"/>
        <w:rPr>
          <w:rFonts w:ascii="Arial" w:eastAsia="Times New Roman" w:hAnsi="Arial" w:cs="Arial"/>
          <w:b/>
          <w:bCs/>
          <w:lang w:val="en-GB"/>
        </w:rPr>
      </w:pPr>
    </w:p>
    <w:p w:rsidR="00E677EB" w:rsidRPr="00DB5890" w:rsidRDefault="00E677EB">
      <w:pPr>
        <w:rPr>
          <w:lang w:val="en-GB"/>
        </w:rPr>
      </w:pPr>
    </w:p>
    <w:tbl>
      <w:tblPr>
        <w:tblW w:w="7803" w:type="dxa"/>
        <w:tblInd w:w="55" w:type="dxa"/>
        <w:tblCellMar>
          <w:left w:w="70" w:type="dxa"/>
          <w:right w:w="70" w:type="dxa"/>
        </w:tblCellMar>
        <w:tblLook w:val="04A0" w:firstRow="1" w:lastRow="0" w:firstColumn="1" w:lastColumn="0" w:noHBand="0" w:noVBand="1"/>
      </w:tblPr>
      <w:tblGrid>
        <w:gridCol w:w="2414"/>
        <w:gridCol w:w="2980"/>
        <w:gridCol w:w="727"/>
        <w:gridCol w:w="413"/>
        <w:gridCol w:w="317"/>
        <w:gridCol w:w="442"/>
        <w:gridCol w:w="727"/>
      </w:tblGrid>
      <w:tr w:rsidR="00760C8C" w:rsidRPr="00DB5890" w:rsidTr="00760C8C">
        <w:trPr>
          <w:trHeight w:val="300"/>
        </w:trPr>
        <w:tc>
          <w:tcPr>
            <w:tcW w:w="7803" w:type="dxa"/>
            <w:gridSpan w:val="7"/>
            <w:tcBorders>
              <w:top w:val="nil"/>
              <w:left w:val="nil"/>
              <w:bottom w:val="nil"/>
              <w:right w:val="nil"/>
            </w:tcBorders>
            <w:shd w:val="clear" w:color="000000" w:fill="969696"/>
            <w:noWrap/>
            <w:vAlign w:val="center"/>
            <w:hideMark/>
          </w:tcPr>
          <w:p w:rsidR="00760C8C" w:rsidRPr="00DB5890" w:rsidRDefault="00DB5890"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FIRST SEMESTER</w:t>
            </w:r>
          </w:p>
        </w:tc>
      </w:tr>
      <w:tr w:rsidR="00760C8C" w:rsidRPr="00DB5890" w:rsidTr="00760C8C">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COURSE CODE</w:t>
            </w:r>
          </w:p>
        </w:tc>
        <w:tc>
          <w:tcPr>
            <w:tcW w:w="2980" w:type="dxa"/>
            <w:tcBorders>
              <w:top w:val="single" w:sz="4" w:space="0" w:color="auto"/>
              <w:left w:val="nil"/>
              <w:bottom w:val="nil"/>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COURSE NAME</w:t>
            </w:r>
          </w:p>
        </w:tc>
        <w:tc>
          <w:tcPr>
            <w:tcW w:w="620"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Z/S/M</w:t>
            </w:r>
          </w:p>
        </w:tc>
        <w:tc>
          <w:tcPr>
            <w:tcW w:w="413"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w:t>
            </w:r>
          </w:p>
        </w:tc>
        <w:tc>
          <w:tcPr>
            <w:tcW w:w="317"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U</w:t>
            </w:r>
          </w:p>
        </w:tc>
        <w:tc>
          <w:tcPr>
            <w:tcW w:w="442"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TS</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ECTS</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lang w:val="en-GB"/>
              </w:rPr>
            </w:pPr>
            <w:r w:rsidRPr="00DB5890">
              <w:rPr>
                <w:rFonts w:ascii="Arial" w:eastAsia="Times New Roman" w:hAnsi="Arial" w:cs="Arial"/>
                <w:lang w:val="en-GB"/>
              </w:rPr>
              <w:t xml:space="preserve">General </w:t>
            </w:r>
            <w:r>
              <w:rPr>
                <w:rFonts w:ascii="Arial" w:eastAsia="Times New Roman" w:hAnsi="Arial" w:cs="Arial"/>
                <w:lang w:val="en-GB"/>
              </w:rPr>
              <w:t>Administration</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İY-103</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lang w:val="en-GB"/>
              </w:rPr>
            </w:pPr>
            <w:r w:rsidRPr="00DB5890">
              <w:rPr>
                <w:rFonts w:ascii="Arial" w:eastAsia="Times New Roman" w:hAnsi="Arial" w:cs="Arial"/>
                <w:lang w:val="en-GB"/>
              </w:rPr>
              <w:t>Basic Law</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İY-105</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lang w:val="en-GB"/>
              </w:rPr>
            </w:pPr>
            <w:r w:rsidRPr="00DB5890">
              <w:rPr>
                <w:rFonts w:ascii="Arial" w:eastAsia="Times New Roman" w:hAnsi="Arial" w:cs="Arial"/>
                <w:lang w:val="en-GB"/>
              </w:rPr>
              <w:t>General Accounting-I</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MAT101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sidRPr="00DB5890">
              <w:rPr>
                <w:rFonts w:ascii="Arial" w:eastAsia="Times New Roman" w:hAnsi="Arial" w:cs="Arial"/>
                <w:lang w:val="en-GB"/>
              </w:rPr>
              <w:t>Mathematics-I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TD101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sidRPr="00DB5890">
              <w:rPr>
                <w:rFonts w:ascii="Arial" w:eastAsia="Times New Roman" w:hAnsi="Arial" w:cs="Arial"/>
                <w:lang w:val="en-GB"/>
              </w:rPr>
              <w:t>Turkish Language</w:t>
            </w:r>
            <w:r>
              <w:rPr>
                <w:rFonts w:ascii="Arial" w:eastAsia="Times New Roman" w:hAnsi="Arial" w:cs="Arial"/>
                <w:lang w:val="en-GB"/>
              </w:rPr>
              <w:t>-I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YD101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Foreign Language-I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ATA101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Atatürk’s Principles and History of Turkish Revolution-I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BIL101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Computer-I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413"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17</w:t>
            </w:r>
          </w:p>
        </w:tc>
        <w:tc>
          <w:tcPr>
            <w:tcW w:w="3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w:t>
            </w:r>
          </w:p>
        </w:tc>
        <w:tc>
          <w:tcPr>
            <w:tcW w:w="442"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20</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27</w:t>
            </w:r>
          </w:p>
        </w:tc>
      </w:tr>
      <w:tr w:rsidR="00760C8C" w:rsidRPr="00DB5890" w:rsidTr="00760C8C">
        <w:trPr>
          <w:trHeight w:val="300"/>
        </w:trPr>
        <w:tc>
          <w:tcPr>
            <w:tcW w:w="2414"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color w:val="000000"/>
                <w:lang w:val="en-GB"/>
              </w:rPr>
            </w:pPr>
          </w:p>
        </w:tc>
        <w:tc>
          <w:tcPr>
            <w:tcW w:w="2980"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620"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413"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317"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442"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617"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r>
      <w:tr w:rsidR="00760C8C" w:rsidRPr="00DB5890" w:rsidTr="00760C8C">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760C8C" w:rsidRPr="00DB5890">
              <w:rPr>
                <w:rFonts w:ascii="Arial" w:eastAsia="Times New Roman" w:hAnsi="Arial" w:cs="Arial"/>
                <w:b/>
                <w:bCs/>
                <w:lang w:val="en-GB"/>
              </w:rPr>
              <w:t xml:space="preserve"> (*)</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İY-107</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University and Career Success</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İY-109</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Physical Education</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SS-101</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Communication</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SS-103</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Occupational Health and Safety</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SS-105</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Life Skills and Social Activity</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8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2980" w:type="dxa"/>
            <w:tcBorders>
              <w:top w:val="nil"/>
              <w:left w:val="nil"/>
              <w:bottom w:val="single" w:sz="4" w:space="0" w:color="auto"/>
              <w:right w:val="single" w:sz="4" w:space="0" w:color="auto"/>
            </w:tcBorders>
            <w:shd w:val="clear" w:color="000000" w:fill="D9D9D9"/>
            <w:noWrap/>
            <w:vAlign w:val="center"/>
            <w:hideMark/>
          </w:tcPr>
          <w:p w:rsidR="00760C8C" w:rsidRPr="00DB5890" w:rsidRDefault="00DB5890"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20"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413"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19</w:t>
            </w:r>
          </w:p>
        </w:tc>
        <w:tc>
          <w:tcPr>
            <w:tcW w:w="3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w:t>
            </w:r>
          </w:p>
        </w:tc>
        <w:tc>
          <w:tcPr>
            <w:tcW w:w="442"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22</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30</w:t>
            </w:r>
          </w:p>
        </w:tc>
      </w:tr>
    </w:tbl>
    <w:p w:rsidR="00C15165" w:rsidRPr="00DB5890" w:rsidRDefault="00C15165">
      <w:pPr>
        <w:rPr>
          <w:lang w:val="en-GB"/>
        </w:rPr>
      </w:pPr>
    </w:p>
    <w:tbl>
      <w:tblPr>
        <w:tblW w:w="7433" w:type="dxa"/>
        <w:tblInd w:w="55" w:type="dxa"/>
        <w:tblCellMar>
          <w:left w:w="70" w:type="dxa"/>
          <w:right w:w="70" w:type="dxa"/>
        </w:tblCellMar>
        <w:tblLook w:val="04A0" w:firstRow="1" w:lastRow="0" w:firstColumn="1" w:lastColumn="0" w:noHBand="0" w:noVBand="1"/>
      </w:tblPr>
      <w:tblGrid>
        <w:gridCol w:w="2414"/>
        <w:gridCol w:w="3009"/>
        <w:gridCol w:w="727"/>
        <w:gridCol w:w="385"/>
        <w:gridCol w:w="299"/>
        <w:gridCol w:w="422"/>
        <w:gridCol w:w="727"/>
      </w:tblGrid>
      <w:tr w:rsidR="00760C8C" w:rsidRPr="00DB5890" w:rsidTr="00760C8C">
        <w:trPr>
          <w:trHeight w:val="300"/>
        </w:trPr>
        <w:tc>
          <w:tcPr>
            <w:tcW w:w="7433" w:type="dxa"/>
            <w:gridSpan w:val="7"/>
            <w:tcBorders>
              <w:top w:val="nil"/>
              <w:left w:val="nil"/>
              <w:bottom w:val="nil"/>
              <w:right w:val="nil"/>
            </w:tcBorders>
            <w:shd w:val="clear" w:color="000000" w:fill="969696"/>
            <w:noWrap/>
            <w:vAlign w:val="center"/>
            <w:hideMark/>
          </w:tcPr>
          <w:p w:rsidR="00760C8C" w:rsidRPr="00DB5890" w:rsidRDefault="00DB5890" w:rsidP="00760C8C">
            <w:pPr>
              <w:spacing w:after="0" w:line="240" w:lineRule="auto"/>
              <w:jc w:val="center"/>
              <w:rPr>
                <w:rFonts w:ascii="Arial" w:eastAsia="Times New Roman" w:hAnsi="Arial" w:cs="Arial"/>
                <w:b/>
                <w:bCs/>
                <w:lang w:val="en-GB"/>
              </w:rPr>
            </w:pPr>
            <w:r>
              <w:rPr>
                <w:rFonts w:ascii="Arial" w:eastAsia="Times New Roman" w:hAnsi="Arial" w:cs="Arial"/>
                <w:b/>
                <w:bCs/>
                <w:lang w:val="en-GB"/>
              </w:rPr>
              <w:t>SECOND SEMESTER</w:t>
            </w:r>
          </w:p>
        </w:tc>
      </w:tr>
      <w:tr w:rsidR="00760C8C" w:rsidRPr="00DB5890" w:rsidTr="00760C8C">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DB5890" w:rsidRDefault="00DB5890" w:rsidP="00760C8C">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Z/S/M</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w:t>
            </w:r>
          </w:p>
        </w:tc>
        <w:tc>
          <w:tcPr>
            <w:tcW w:w="189"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U</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ECTS</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İY-102</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Introduction to Economics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İY-104</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General Accounting</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İY-106</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Administration Skills Group Work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009"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617"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275"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189"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312"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617" w:type="dxa"/>
            <w:tcBorders>
              <w:top w:val="nil"/>
              <w:left w:val="nil"/>
              <w:bottom w:val="single" w:sz="4" w:space="0" w:color="auto"/>
              <w:right w:val="single" w:sz="4" w:space="0" w:color="auto"/>
            </w:tcBorders>
            <w:shd w:val="clear" w:color="auto" w:fill="auto"/>
            <w:noWrap/>
            <w:vAlign w:val="bottom"/>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MAT102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Mathematics</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TD102</w:t>
            </w:r>
          </w:p>
        </w:tc>
        <w:tc>
          <w:tcPr>
            <w:tcW w:w="3009" w:type="dxa"/>
            <w:tcBorders>
              <w:top w:val="nil"/>
              <w:left w:val="nil"/>
              <w:bottom w:val="single" w:sz="4" w:space="0" w:color="auto"/>
              <w:right w:val="single" w:sz="4" w:space="0" w:color="auto"/>
            </w:tcBorders>
            <w:shd w:val="clear" w:color="000000" w:fill="F2F2F2"/>
            <w:noWrap/>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Turkish Language</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YD102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Foreign Language</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ATA102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Atatürk’s Principles and History of Turkish Revolution</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BIL102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DB5890" w:rsidRDefault="00DB5890" w:rsidP="00760C8C">
            <w:pPr>
              <w:spacing w:after="0" w:line="240" w:lineRule="auto"/>
              <w:rPr>
                <w:rFonts w:ascii="Arial" w:eastAsia="Times New Roman" w:hAnsi="Arial" w:cs="Arial"/>
                <w:lang w:val="en-GB"/>
              </w:rPr>
            </w:pPr>
            <w:r>
              <w:rPr>
                <w:rFonts w:ascii="Arial" w:eastAsia="Times New Roman" w:hAnsi="Arial" w:cs="Arial"/>
                <w:lang w:val="en-GB"/>
              </w:rPr>
              <w:t>Computer</w:t>
            </w:r>
            <w:r w:rsidR="00760C8C" w:rsidRPr="00DB5890">
              <w:rPr>
                <w:rFonts w:ascii="Arial" w:eastAsia="Times New Roman" w:hAnsi="Arial" w:cs="Arial"/>
                <w:lang w:val="en-GB"/>
              </w:rPr>
              <w:t>-II</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Z</w:t>
            </w:r>
          </w:p>
        </w:tc>
        <w:tc>
          <w:tcPr>
            <w:tcW w:w="275"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189"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312"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17</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20</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27</w:t>
            </w:r>
          </w:p>
        </w:tc>
      </w:tr>
      <w:tr w:rsidR="00760C8C" w:rsidRPr="00DB5890" w:rsidTr="00760C8C">
        <w:trPr>
          <w:trHeight w:val="300"/>
        </w:trPr>
        <w:tc>
          <w:tcPr>
            <w:tcW w:w="2414"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3009"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617"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275"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189"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312"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c>
          <w:tcPr>
            <w:tcW w:w="617" w:type="dxa"/>
            <w:tcBorders>
              <w:top w:val="nil"/>
              <w:left w:val="nil"/>
              <w:bottom w:val="nil"/>
              <w:right w:val="nil"/>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p>
        </w:tc>
      </w:tr>
      <w:tr w:rsidR="00760C8C" w:rsidRPr="00DB5890" w:rsidTr="00760C8C">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8C" w:rsidRPr="00DB5890" w:rsidRDefault="00DB5890" w:rsidP="00760C8C">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760C8C" w:rsidRPr="00DB5890">
              <w:rPr>
                <w:rFonts w:ascii="Arial" w:eastAsia="Times New Roman" w:hAnsi="Arial" w:cs="Arial"/>
                <w:b/>
                <w:bCs/>
                <w:lang w:val="en-GB"/>
              </w:rPr>
              <w:t xml:space="preserve">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189"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İY-108</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Business Administration</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İY-110</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Terminal Accounting Transactions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İY-112</w:t>
            </w:r>
          </w:p>
        </w:tc>
        <w:tc>
          <w:tcPr>
            <w:tcW w:w="3009" w:type="dxa"/>
            <w:tcBorders>
              <w:top w:val="nil"/>
              <w:left w:val="nil"/>
              <w:bottom w:val="nil"/>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 xml:space="preserve">Basic Statistics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SS-102</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Entrepreneurship</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SS-104</w:t>
            </w:r>
          </w:p>
        </w:tc>
        <w:tc>
          <w:tcPr>
            <w:tcW w:w="3009"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 xml:space="preserve">Quality Assurance and Standards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SS-106</w:t>
            </w:r>
          </w:p>
        </w:tc>
        <w:tc>
          <w:tcPr>
            <w:tcW w:w="3009"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 xml:space="preserve">Business Ethics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300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27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189"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312"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 </w:t>
            </w:r>
          </w:p>
        </w:tc>
      </w:tr>
      <w:tr w:rsidR="00760C8C" w:rsidRPr="00DB5890" w:rsidTr="00760C8C">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009" w:type="dxa"/>
            <w:tcBorders>
              <w:top w:val="nil"/>
              <w:left w:val="nil"/>
              <w:bottom w:val="single" w:sz="4" w:space="0" w:color="auto"/>
              <w:right w:val="single" w:sz="4" w:space="0" w:color="auto"/>
            </w:tcBorders>
            <w:shd w:val="clear" w:color="000000" w:fill="D9D9D9"/>
            <w:noWrap/>
            <w:vAlign w:val="center"/>
            <w:hideMark/>
          </w:tcPr>
          <w:p w:rsidR="00760C8C" w:rsidRPr="00DB5890" w:rsidRDefault="0000223C"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275"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19</w:t>
            </w:r>
          </w:p>
        </w:tc>
        <w:tc>
          <w:tcPr>
            <w:tcW w:w="189"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w:t>
            </w:r>
          </w:p>
        </w:tc>
        <w:tc>
          <w:tcPr>
            <w:tcW w:w="312"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22</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30</w:t>
            </w:r>
          </w:p>
        </w:tc>
      </w:tr>
    </w:tbl>
    <w:p w:rsidR="00760C8C" w:rsidRPr="00DB5890" w:rsidRDefault="00760C8C">
      <w:pPr>
        <w:rPr>
          <w:lang w:val="en-GB"/>
        </w:rPr>
      </w:pPr>
    </w:p>
    <w:tbl>
      <w:tblPr>
        <w:tblW w:w="7803" w:type="dxa"/>
        <w:tblInd w:w="55" w:type="dxa"/>
        <w:tblCellMar>
          <w:left w:w="70" w:type="dxa"/>
          <w:right w:w="70" w:type="dxa"/>
        </w:tblCellMar>
        <w:tblLook w:val="04A0" w:firstRow="1" w:lastRow="0" w:firstColumn="1" w:lastColumn="0" w:noHBand="0" w:noVBand="1"/>
      </w:tblPr>
      <w:tblGrid>
        <w:gridCol w:w="2414"/>
        <w:gridCol w:w="2961"/>
        <w:gridCol w:w="727"/>
        <w:gridCol w:w="420"/>
        <w:gridCol w:w="323"/>
        <w:gridCol w:w="448"/>
        <w:gridCol w:w="727"/>
      </w:tblGrid>
      <w:tr w:rsidR="00760C8C" w:rsidRPr="00DB5890" w:rsidTr="00760C8C">
        <w:trPr>
          <w:trHeight w:val="300"/>
        </w:trPr>
        <w:tc>
          <w:tcPr>
            <w:tcW w:w="7803" w:type="dxa"/>
            <w:gridSpan w:val="7"/>
            <w:tcBorders>
              <w:top w:val="nil"/>
              <w:left w:val="nil"/>
              <w:bottom w:val="nil"/>
              <w:right w:val="nil"/>
            </w:tcBorders>
            <w:shd w:val="clear" w:color="000000" w:fill="969696"/>
            <w:noWrap/>
            <w:vAlign w:val="center"/>
            <w:hideMark/>
          </w:tcPr>
          <w:p w:rsidR="00760C8C" w:rsidRPr="00DB5890" w:rsidRDefault="0000223C" w:rsidP="00760C8C">
            <w:pPr>
              <w:spacing w:after="0" w:line="240" w:lineRule="auto"/>
              <w:jc w:val="center"/>
              <w:rPr>
                <w:rFonts w:ascii="Arial" w:eastAsia="Times New Roman" w:hAnsi="Arial" w:cs="Arial"/>
                <w:b/>
                <w:bCs/>
                <w:lang w:val="en-GB"/>
              </w:rPr>
            </w:pPr>
            <w:r>
              <w:rPr>
                <w:rFonts w:ascii="Arial" w:eastAsia="Times New Roman" w:hAnsi="Arial" w:cs="Arial"/>
                <w:b/>
                <w:bCs/>
                <w:lang w:val="en-GB"/>
              </w:rPr>
              <w:t>THIRD SEMESTER</w:t>
            </w:r>
          </w:p>
        </w:tc>
      </w:tr>
      <w:tr w:rsidR="00760C8C" w:rsidRPr="00DB5890" w:rsidTr="00760C8C">
        <w:trPr>
          <w:trHeight w:val="6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620"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Z/S/M</w:t>
            </w:r>
          </w:p>
        </w:tc>
        <w:tc>
          <w:tcPr>
            <w:tcW w:w="420"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w:t>
            </w:r>
          </w:p>
        </w:tc>
        <w:tc>
          <w:tcPr>
            <w:tcW w:w="323"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U</w:t>
            </w:r>
          </w:p>
        </w:tc>
        <w:tc>
          <w:tcPr>
            <w:tcW w:w="448"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TS</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ECTS</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İY-201</w:t>
            </w:r>
          </w:p>
        </w:tc>
        <w:tc>
          <w:tcPr>
            <w:tcW w:w="2961" w:type="dxa"/>
            <w:tcBorders>
              <w:top w:val="nil"/>
              <w:left w:val="nil"/>
              <w:bottom w:val="nil"/>
              <w:right w:val="nil"/>
            </w:tcBorders>
            <w:shd w:val="clear" w:color="auto" w:fill="auto"/>
            <w:vAlign w:val="center"/>
            <w:hideMark/>
          </w:tcPr>
          <w:p w:rsidR="00760C8C" w:rsidRPr="00DB5890" w:rsidRDefault="0000223C" w:rsidP="00760C8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Labour and Social Security Law</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İY-203</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Financial Management</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48"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58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İY-205</w:t>
            </w:r>
          </w:p>
        </w:tc>
        <w:tc>
          <w:tcPr>
            <w:tcW w:w="2961" w:type="dxa"/>
            <w:tcBorders>
              <w:top w:val="nil"/>
              <w:left w:val="nil"/>
              <w:bottom w:val="single" w:sz="4" w:space="0" w:color="auto"/>
              <w:right w:val="single" w:sz="4" w:space="0" w:color="auto"/>
            </w:tcBorders>
            <w:shd w:val="clear" w:color="000000" w:fill="FFFFFF"/>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Cost Accounting</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İY-207</w:t>
            </w:r>
          </w:p>
        </w:tc>
        <w:tc>
          <w:tcPr>
            <w:tcW w:w="2961"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Administration and Organization</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İY-209</w:t>
            </w:r>
          </w:p>
        </w:tc>
        <w:tc>
          <w:tcPr>
            <w:tcW w:w="2961"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Public Relations</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2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6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20"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23"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48"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DB5890" w:rsidRDefault="0000223C"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15</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16</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color w:val="FF0000"/>
                <w:lang w:val="en-GB"/>
              </w:rPr>
            </w:pPr>
            <w:r w:rsidRPr="00DB5890">
              <w:rPr>
                <w:rFonts w:ascii="Arial" w:eastAsia="Times New Roman" w:hAnsi="Arial" w:cs="Arial"/>
                <w:b/>
                <w:bCs/>
                <w:color w:val="FF0000"/>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760C8C" w:rsidRPr="00DB5890">
              <w:rPr>
                <w:rFonts w:ascii="Arial" w:eastAsia="Times New Roman" w:hAnsi="Arial" w:cs="Arial"/>
                <w:b/>
                <w:bCs/>
                <w:lang w:val="en-GB"/>
              </w:rPr>
              <w:t xml:space="preserve">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İY-211</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Electronic Commerce</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İY-213</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Law of Obligations</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İY-215</w:t>
            </w:r>
          </w:p>
        </w:tc>
        <w:tc>
          <w:tcPr>
            <w:tcW w:w="2961" w:type="dxa"/>
            <w:tcBorders>
              <w:top w:val="nil"/>
              <w:left w:val="nil"/>
              <w:bottom w:val="single" w:sz="4" w:space="0" w:color="auto"/>
              <w:right w:val="single" w:sz="4" w:space="0" w:color="auto"/>
            </w:tcBorders>
            <w:shd w:val="clear" w:color="000000" w:fill="FFFFFF"/>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Research Methods and Techniques</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İY-217</w:t>
            </w:r>
          </w:p>
        </w:tc>
        <w:tc>
          <w:tcPr>
            <w:tcW w:w="2961"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Art Techniques</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rPr>
                <w:rFonts w:ascii="Arial" w:eastAsia="Times New Roman" w:hAnsi="Arial" w:cs="Arial"/>
                <w:color w:val="000000"/>
                <w:lang w:val="en-GB"/>
              </w:rPr>
            </w:pPr>
            <w:r w:rsidRPr="00DB5890">
              <w:rPr>
                <w:rFonts w:ascii="Arial" w:eastAsia="Times New Roman" w:hAnsi="Arial" w:cs="Arial"/>
                <w:color w:val="000000"/>
                <w:lang w:val="en-GB"/>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61" w:type="dxa"/>
            <w:tcBorders>
              <w:top w:val="nil"/>
              <w:left w:val="nil"/>
              <w:bottom w:val="single" w:sz="4" w:space="0" w:color="auto"/>
              <w:right w:val="single" w:sz="4" w:space="0" w:color="auto"/>
            </w:tcBorders>
            <w:shd w:val="clear" w:color="000000" w:fill="D9D9D9"/>
            <w:noWrap/>
            <w:vAlign w:val="center"/>
            <w:hideMark/>
          </w:tcPr>
          <w:p w:rsidR="00760C8C" w:rsidRPr="00DB5890" w:rsidRDefault="0000223C"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20"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420"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17</w:t>
            </w:r>
          </w:p>
        </w:tc>
        <w:tc>
          <w:tcPr>
            <w:tcW w:w="323"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w:t>
            </w:r>
          </w:p>
        </w:tc>
        <w:tc>
          <w:tcPr>
            <w:tcW w:w="448"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18</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30</w:t>
            </w:r>
          </w:p>
        </w:tc>
      </w:tr>
    </w:tbl>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p w:rsidR="00760C8C" w:rsidRPr="00DB5890" w:rsidRDefault="00760C8C">
      <w:pPr>
        <w:rPr>
          <w:lang w:val="en-GB"/>
        </w:rPr>
      </w:pPr>
    </w:p>
    <w:tbl>
      <w:tblPr>
        <w:tblW w:w="7420" w:type="dxa"/>
        <w:tblInd w:w="55" w:type="dxa"/>
        <w:tblCellMar>
          <w:left w:w="70" w:type="dxa"/>
          <w:right w:w="70" w:type="dxa"/>
        </w:tblCellMar>
        <w:tblLook w:val="04A0" w:firstRow="1" w:lastRow="0" w:firstColumn="1" w:lastColumn="0" w:noHBand="0" w:noVBand="1"/>
      </w:tblPr>
      <w:tblGrid>
        <w:gridCol w:w="2414"/>
        <w:gridCol w:w="2681"/>
        <w:gridCol w:w="727"/>
        <w:gridCol w:w="385"/>
        <w:gridCol w:w="299"/>
        <w:gridCol w:w="422"/>
        <w:gridCol w:w="727"/>
      </w:tblGrid>
      <w:tr w:rsidR="00760C8C" w:rsidRPr="00DB5890" w:rsidTr="00760C8C">
        <w:trPr>
          <w:trHeight w:val="300"/>
        </w:trPr>
        <w:tc>
          <w:tcPr>
            <w:tcW w:w="7420" w:type="dxa"/>
            <w:gridSpan w:val="7"/>
            <w:tcBorders>
              <w:top w:val="nil"/>
              <w:left w:val="nil"/>
              <w:bottom w:val="single" w:sz="4" w:space="0" w:color="auto"/>
              <w:right w:val="nil"/>
            </w:tcBorders>
            <w:shd w:val="clear" w:color="000000" w:fill="969696"/>
            <w:noWrap/>
            <w:vAlign w:val="center"/>
            <w:hideMark/>
          </w:tcPr>
          <w:p w:rsidR="00760C8C" w:rsidRPr="00DB5890" w:rsidRDefault="0000223C" w:rsidP="00760C8C">
            <w:pPr>
              <w:spacing w:after="0" w:line="240" w:lineRule="auto"/>
              <w:jc w:val="center"/>
              <w:rPr>
                <w:rFonts w:ascii="Arial" w:eastAsia="Times New Roman" w:hAnsi="Arial" w:cs="Arial"/>
                <w:b/>
                <w:bCs/>
                <w:lang w:val="en-GB"/>
              </w:rPr>
            </w:pPr>
            <w:r>
              <w:rPr>
                <w:rFonts w:ascii="Arial" w:eastAsia="Times New Roman" w:hAnsi="Arial" w:cs="Arial"/>
                <w:b/>
                <w:bCs/>
                <w:lang w:val="en-GB"/>
              </w:rPr>
              <w:t>FOURTH SEMESTER</w:t>
            </w:r>
          </w:p>
        </w:tc>
      </w:tr>
      <w:tr w:rsidR="00760C8C" w:rsidRPr="00DB5890" w:rsidTr="00760C8C">
        <w:trPr>
          <w:trHeight w:val="6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b/>
                <w:bCs/>
                <w:lang w:val="en-GB"/>
              </w:rPr>
            </w:pPr>
            <w:r>
              <w:rPr>
                <w:rFonts w:ascii="Arial" w:eastAsia="Times New Roman" w:hAnsi="Arial" w:cs="Arial"/>
                <w:b/>
                <w:bCs/>
                <w:lang w:val="en-GB"/>
              </w:rPr>
              <w:t>COURSE CODE</w:t>
            </w:r>
          </w:p>
        </w:tc>
        <w:tc>
          <w:tcPr>
            <w:tcW w:w="2681" w:type="dxa"/>
            <w:tcBorders>
              <w:top w:val="nil"/>
              <w:left w:val="nil"/>
              <w:bottom w:val="nil"/>
              <w:right w:val="single" w:sz="4" w:space="0" w:color="auto"/>
            </w:tcBorders>
            <w:shd w:val="clear" w:color="auto" w:fill="auto"/>
            <w:noWrap/>
            <w:vAlign w:val="center"/>
            <w:hideMark/>
          </w:tcPr>
          <w:p w:rsidR="00760C8C" w:rsidRPr="00DB5890" w:rsidRDefault="0000223C" w:rsidP="00760C8C">
            <w:pPr>
              <w:spacing w:after="0" w:line="240" w:lineRule="auto"/>
              <w:rPr>
                <w:rFonts w:ascii="Arial" w:eastAsia="Times New Roman" w:hAnsi="Arial" w:cs="Arial"/>
                <w:b/>
                <w:bCs/>
                <w:lang w:val="en-GB"/>
              </w:rPr>
            </w:pPr>
            <w:r>
              <w:rPr>
                <w:rFonts w:ascii="Arial" w:eastAsia="Times New Roman" w:hAnsi="Arial" w:cs="Arial"/>
                <w:b/>
                <w:bCs/>
                <w:lang w:val="en-GB"/>
              </w:rPr>
              <w:t>COURSE NAME</w:t>
            </w:r>
          </w:p>
        </w:tc>
        <w:tc>
          <w:tcPr>
            <w:tcW w:w="617" w:type="dxa"/>
            <w:tcBorders>
              <w:top w:val="nil"/>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Z/S/M</w:t>
            </w:r>
          </w:p>
        </w:tc>
        <w:tc>
          <w:tcPr>
            <w:tcW w:w="385" w:type="dxa"/>
            <w:tcBorders>
              <w:top w:val="nil"/>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w:t>
            </w:r>
          </w:p>
        </w:tc>
        <w:tc>
          <w:tcPr>
            <w:tcW w:w="291" w:type="dxa"/>
            <w:tcBorders>
              <w:top w:val="nil"/>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U</w:t>
            </w:r>
          </w:p>
        </w:tc>
        <w:tc>
          <w:tcPr>
            <w:tcW w:w="415" w:type="dxa"/>
            <w:tcBorders>
              <w:top w:val="nil"/>
              <w:left w:val="nil"/>
              <w:bottom w:val="nil"/>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TS</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ECTS</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İY-202</w:t>
            </w:r>
          </w:p>
        </w:tc>
        <w:tc>
          <w:tcPr>
            <w:tcW w:w="2681" w:type="dxa"/>
            <w:tcBorders>
              <w:top w:val="single" w:sz="4" w:space="0" w:color="auto"/>
              <w:left w:val="nil"/>
              <w:bottom w:val="single" w:sz="4" w:space="0" w:color="auto"/>
              <w:right w:val="single" w:sz="4" w:space="0" w:color="auto"/>
            </w:tcBorders>
            <w:shd w:val="clear" w:color="000000" w:fill="FFFFFF"/>
            <w:noWrap/>
            <w:vAlign w:val="center"/>
            <w:hideMark/>
          </w:tcPr>
          <w:p w:rsidR="00760C8C" w:rsidRPr="00DB5890" w:rsidRDefault="0000223C"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Turkish Economy</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385" w:type="dxa"/>
            <w:tcBorders>
              <w:top w:val="single" w:sz="4" w:space="0" w:color="auto"/>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291" w:type="dxa"/>
            <w:tcBorders>
              <w:top w:val="single" w:sz="4" w:space="0" w:color="auto"/>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single" w:sz="4" w:space="0" w:color="auto"/>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İY-204</w:t>
            </w:r>
          </w:p>
        </w:tc>
        <w:tc>
          <w:tcPr>
            <w:tcW w:w="2681" w:type="dxa"/>
            <w:tcBorders>
              <w:top w:val="nil"/>
              <w:left w:val="nil"/>
              <w:bottom w:val="single" w:sz="4" w:space="0" w:color="auto"/>
              <w:right w:val="single" w:sz="4" w:space="0" w:color="auto"/>
            </w:tcBorders>
            <w:shd w:val="clear" w:color="auto" w:fill="auto"/>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Human Resources</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58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İY-206</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00223C" w:rsidP="00760C8C">
            <w:pPr>
              <w:spacing w:after="0" w:line="240" w:lineRule="auto"/>
              <w:rPr>
                <w:rFonts w:ascii="Arial" w:eastAsia="Times New Roman" w:hAnsi="Arial" w:cs="Arial"/>
                <w:lang w:val="en-GB"/>
              </w:rPr>
            </w:pPr>
            <w:r>
              <w:rPr>
                <w:rFonts w:ascii="Arial" w:eastAsia="Times New Roman" w:hAnsi="Arial" w:cs="Arial"/>
                <w:lang w:val="en-GB"/>
              </w:rPr>
              <w:t>Computerized Accounting Package Program</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İY-208</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2637BB" w:rsidP="00760C8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Foreign Trade Operations Accounting</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1</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5</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İY-210</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2637BB" w:rsidP="00760C8C">
            <w:pPr>
              <w:spacing w:after="0" w:line="240" w:lineRule="auto"/>
              <w:rPr>
                <w:rFonts w:ascii="Arial" w:eastAsia="Times New Roman" w:hAnsi="Arial" w:cs="Arial"/>
                <w:lang w:val="en-GB"/>
              </w:rPr>
            </w:pPr>
            <w:r>
              <w:rPr>
                <w:rFonts w:ascii="Arial" w:eastAsia="Times New Roman" w:hAnsi="Arial" w:cs="Arial"/>
                <w:lang w:val="en-GB"/>
              </w:rPr>
              <w:t>European Union and Turkish Relations</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3</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DB5890" w:rsidRDefault="002637BB"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TOTAL</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14</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16</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26</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DB5890" w:rsidRDefault="002637BB" w:rsidP="00760C8C">
            <w:pPr>
              <w:spacing w:after="0" w:line="240" w:lineRule="auto"/>
              <w:rPr>
                <w:rFonts w:ascii="Arial" w:eastAsia="Times New Roman" w:hAnsi="Arial" w:cs="Arial"/>
                <w:b/>
                <w:bCs/>
                <w:lang w:val="en-GB"/>
              </w:rPr>
            </w:pPr>
            <w:r>
              <w:rPr>
                <w:rFonts w:ascii="Arial" w:eastAsia="Times New Roman" w:hAnsi="Arial" w:cs="Arial"/>
                <w:b/>
                <w:bCs/>
                <w:lang w:val="en-GB"/>
              </w:rPr>
              <w:t>OPTIONAL COURSES</w:t>
            </w:r>
            <w:r w:rsidR="00760C8C" w:rsidRPr="00DB5890">
              <w:rPr>
                <w:rFonts w:ascii="Arial" w:eastAsia="Times New Roman" w:hAnsi="Arial" w:cs="Arial"/>
                <w:b/>
                <w:bCs/>
                <w:lang w:val="en-GB"/>
              </w:rPr>
              <w:t xml:space="preserve">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rPr>
                <w:rFonts w:ascii="Arial" w:eastAsia="Times New Roman" w:hAnsi="Arial" w:cs="Arial"/>
                <w:b/>
                <w:bCs/>
                <w:lang w:val="en-GB"/>
              </w:rPr>
            </w:pPr>
            <w:r w:rsidRPr="00DB5890">
              <w:rPr>
                <w:rFonts w:ascii="Arial" w:eastAsia="Times New Roman" w:hAnsi="Arial" w:cs="Arial"/>
                <w:b/>
                <w:bCs/>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İY-212</w:t>
            </w:r>
          </w:p>
        </w:tc>
        <w:tc>
          <w:tcPr>
            <w:tcW w:w="2681" w:type="dxa"/>
            <w:tcBorders>
              <w:top w:val="nil"/>
              <w:left w:val="nil"/>
              <w:bottom w:val="single" w:sz="4" w:space="0" w:color="auto"/>
              <w:right w:val="single" w:sz="4" w:space="0" w:color="auto"/>
            </w:tcBorders>
            <w:shd w:val="clear" w:color="auto" w:fill="auto"/>
            <w:vAlign w:val="center"/>
            <w:hideMark/>
          </w:tcPr>
          <w:p w:rsidR="00760C8C" w:rsidRPr="00DB5890" w:rsidRDefault="002637BB" w:rsidP="00760C8C">
            <w:pPr>
              <w:spacing w:after="0" w:line="240" w:lineRule="auto"/>
              <w:rPr>
                <w:rFonts w:ascii="Arial" w:eastAsia="Times New Roman" w:hAnsi="Arial" w:cs="Arial"/>
                <w:lang w:val="en-GB"/>
              </w:rPr>
            </w:pPr>
            <w:r>
              <w:rPr>
                <w:rFonts w:ascii="Arial" w:eastAsia="Times New Roman" w:hAnsi="Arial" w:cs="Arial"/>
                <w:lang w:val="en-GB"/>
              </w:rPr>
              <w:t>Office Management</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İY-214</w:t>
            </w:r>
          </w:p>
        </w:tc>
        <w:tc>
          <w:tcPr>
            <w:tcW w:w="2681" w:type="dxa"/>
            <w:tcBorders>
              <w:top w:val="nil"/>
              <w:left w:val="nil"/>
              <w:bottom w:val="single" w:sz="4" w:space="0" w:color="auto"/>
              <w:right w:val="single" w:sz="4" w:space="0" w:color="auto"/>
            </w:tcBorders>
            <w:shd w:val="clear" w:color="auto" w:fill="auto"/>
            <w:vAlign w:val="center"/>
            <w:hideMark/>
          </w:tcPr>
          <w:p w:rsidR="00760C8C" w:rsidRPr="00DB5890" w:rsidRDefault="002637BB" w:rsidP="00760C8C">
            <w:pPr>
              <w:spacing w:after="0" w:line="240" w:lineRule="auto"/>
              <w:rPr>
                <w:rFonts w:ascii="Arial" w:eastAsia="Times New Roman" w:hAnsi="Arial" w:cs="Arial"/>
                <w:color w:val="000000"/>
                <w:lang w:val="en-GB"/>
              </w:rPr>
            </w:pPr>
            <w:r>
              <w:rPr>
                <w:rFonts w:ascii="Arial" w:eastAsia="Times New Roman" w:hAnsi="Arial" w:cs="Arial"/>
                <w:color w:val="000000"/>
                <w:lang w:val="en-GB"/>
              </w:rPr>
              <w:t>Environmental Protection</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S</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color w:val="000000"/>
                <w:lang w:val="en-GB"/>
              </w:rPr>
            </w:pPr>
            <w:r w:rsidRPr="00DB5890">
              <w:rPr>
                <w:rFonts w:ascii="Arial" w:eastAsia="Times New Roman" w:hAnsi="Arial" w:cs="Arial"/>
                <w:color w:val="000000"/>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İY-216</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2637BB" w:rsidP="00760C8C">
            <w:pPr>
              <w:spacing w:after="0" w:line="240" w:lineRule="auto"/>
              <w:rPr>
                <w:rFonts w:ascii="Arial" w:eastAsia="Times New Roman" w:hAnsi="Arial" w:cs="Arial"/>
                <w:lang w:val="en-GB"/>
              </w:rPr>
            </w:pPr>
            <w:r>
              <w:rPr>
                <w:rFonts w:ascii="Arial" w:eastAsia="Times New Roman" w:hAnsi="Arial" w:cs="Arial"/>
                <w:lang w:val="en-GB"/>
              </w:rPr>
              <w:t>Sales Management</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291"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İY-218</w:t>
            </w:r>
          </w:p>
        </w:tc>
        <w:tc>
          <w:tcPr>
            <w:tcW w:w="2681" w:type="dxa"/>
            <w:tcBorders>
              <w:top w:val="nil"/>
              <w:left w:val="nil"/>
              <w:bottom w:val="single" w:sz="4" w:space="0" w:color="auto"/>
              <w:right w:val="single" w:sz="4" w:space="0" w:color="auto"/>
            </w:tcBorders>
            <w:shd w:val="clear" w:color="auto" w:fill="auto"/>
            <w:vAlign w:val="center"/>
            <w:hideMark/>
          </w:tcPr>
          <w:p w:rsidR="00760C8C" w:rsidRPr="00DB5890" w:rsidRDefault="002637BB" w:rsidP="00760C8C">
            <w:pPr>
              <w:spacing w:after="0" w:line="240" w:lineRule="auto"/>
              <w:rPr>
                <w:rFonts w:ascii="Arial" w:eastAsia="Times New Roman" w:hAnsi="Arial" w:cs="Arial"/>
                <w:lang w:val="en-GB"/>
              </w:rPr>
            </w:pPr>
            <w:r>
              <w:rPr>
                <w:rFonts w:ascii="Arial" w:eastAsia="Times New Roman" w:hAnsi="Arial" w:cs="Arial"/>
                <w:lang w:val="en-GB"/>
              </w:rPr>
              <w:t>Commercial Law</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MS</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4</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385"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291" w:type="dxa"/>
            <w:tcBorders>
              <w:top w:val="nil"/>
              <w:left w:val="nil"/>
              <w:bottom w:val="single" w:sz="4" w:space="0" w:color="auto"/>
              <w:right w:val="single" w:sz="4" w:space="0" w:color="auto"/>
            </w:tcBorders>
            <w:shd w:val="clear" w:color="auto" w:fill="auto"/>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415" w:type="dxa"/>
            <w:tcBorders>
              <w:top w:val="nil"/>
              <w:left w:val="nil"/>
              <w:bottom w:val="single" w:sz="4" w:space="0" w:color="auto"/>
              <w:right w:val="single" w:sz="4" w:space="0" w:color="auto"/>
            </w:tcBorders>
            <w:shd w:val="clear" w:color="000000" w:fill="FFFFFF"/>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DB5890" w:rsidRDefault="00760C8C" w:rsidP="00760C8C">
            <w:pPr>
              <w:spacing w:after="0" w:line="240" w:lineRule="auto"/>
              <w:jc w:val="center"/>
              <w:rPr>
                <w:rFonts w:ascii="Arial" w:eastAsia="Times New Roman" w:hAnsi="Arial" w:cs="Arial"/>
                <w:lang w:val="en-GB"/>
              </w:rPr>
            </w:pPr>
            <w:r w:rsidRPr="00DB5890">
              <w:rPr>
                <w:rFonts w:ascii="Arial" w:eastAsia="Times New Roman" w:hAnsi="Arial" w:cs="Arial"/>
                <w:lang w:val="en-GB"/>
              </w:rPr>
              <w:t> </w:t>
            </w:r>
          </w:p>
        </w:tc>
      </w:tr>
      <w:tr w:rsidR="00760C8C" w:rsidRPr="00DB5890" w:rsidTr="00760C8C">
        <w:trPr>
          <w:trHeight w:val="319"/>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rPr>
                <w:rFonts w:ascii="Arial" w:eastAsia="Times New Roman" w:hAnsi="Arial" w:cs="Arial"/>
                <w:lang w:val="en-GB"/>
              </w:rPr>
            </w:pPr>
            <w:r w:rsidRPr="00DB5890">
              <w:rPr>
                <w:rFonts w:ascii="Arial" w:eastAsia="Times New Roman" w:hAnsi="Arial" w:cs="Arial"/>
                <w:lang w:val="en-GB"/>
              </w:rPr>
              <w:t> </w:t>
            </w:r>
          </w:p>
        </w:tc>
        <w:tc>
          <w:tcPr>
            <w:tcW w:w="2681" w:type="dxa"/>
            <w:tcBorders>
              <w:top w:val="nil"/>
              <w:left w:val="nil"/>
              <w:bottom w:val="single" w:sz="4" w:space="0" w:color="auto"/>
              <w:right w:val="single" w:sz="4" w:space="0" w:color="auto"/>
            </w:tcBorders>
            <w:shd w:val="clear" w:color="000000" w:fill="D9D9D9"/>
            <w:noWrap/>
            <w:vAlign w:val="center"/>
            <w:hideMark/>
          </w:tcPr>
          <w:p w:rsidR="00760C8C" w:rsidRPr="00DB5890" w:rsidRDefault="002637BB" w:rsidP="00760C8C">
            <w:pPr>
              <w:spacing w:after="0" w:line="240" w:lineRule="auto"/>
              <w:jc w:val="right"/>
              <w:rPr>
                <w:rFonts w:ascii="Arial" w:eastAsia="Times New Roman" w:hAnsi="Arial" w:cs="Arial"/>
                <w:b/>
                <w:bCs/>
                <w:lang w:val="en-GB"/>
              </w:rPr>
            </w:pPr>
            <w:r>
              <w:rPr>
                <w:rFonts w:ascii="Arial" w:eastAsia="Times New Roman" w:hAnsi="Arial" w:cs="Arial"/>
                <w:b/>
                <w:bCs/>
                <w:lang w:val="en-GB"/>
              </w:rPr>
              <w:t>FINAL TOTAL</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right"/>
              <w:rPr>
                <w:rFonts w:ascii="Arial" w:eastAsia="Times New Roman" w:hAnsi="Arial" w:cs="Arial"/>
                <w:b/>
                <w:bCs/>
                <w:lang w:val="en-GB"/>
              </w:rPr>
            </w:pPr>
            <w:r w:rsidRPr="00DB5890">
              <w:rPr>
                <w:rFonts w:ascii="Arial" w:eastAsia="Times New Roman" w:hAnsi="Arial" w:cs="Arial"/>
                <w:b/>
                <w:bCs/>
                <w:lang w:val="en-GB"/>
              </w:rPr>
              <w:t> </w:t>
            </w:r>
          </w:p>
        </w:tc>
        <w:tc>
          <w:tcPr>
            <w:tcW w:w="385"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14</w:t>
            </w:r>
          </w:p>
        </w:tc>
        <w:tc>
          <w:tcPr>
            <w:tcW w:w="291"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2</w:t>
            </w:r>
          </w:p>
        </w:tc>
        <w:tc>
          <w:tcPr>
            <w:tcW w:w="415"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18</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DB5890" w:rsidRDefault="00760C8C" w:rsidP="00760C8C">
            <w:pPr>
              <w:spacing w:after="0" w:line="240" w:lineRule="auto"/>
              <w:jc w:val="center"/>
              <w:rPr>
                <w:rFonts w:ascii="Arial" w:eastAsia="Times New Roman" w:hAnsi="Arial" w:cs="Arial"/>
                <w:b/>
                <w:bCs/>
                <w:lang w:val="en-GB"/>
              </w:rPr>
            </w:pPr>
            <w:r w:rsidRPr="00DB5890">
              <w:rPr>
                <w:rFonts w:ascii="Arial" w:eastAsia="Times New Roman" w:hAnsi="Arial" w:cs="Arial"/>
                <w:b/>
                <w:bCs/>
                <w:lang w:val="en-GB"/>
              </w:rPr>
              <w:t>30</w:t>
            </w:r>
          </w:p>
        </w:tc>
      </w:tr>
    </w:tbl>
    <w:p w:rsidR="00760C8C" w:rsidRPr="00DB5890" w:rsidRDefault="00760C8C">
      <w:pPr>
        <w:rPr>
          <w:lang w:val="en-GB"/>
        </w:rPr>
      </w:pPr>
    </w:p>
    <w:p w:rsidR="00C15165" w:rsidRPr="00DB5890" w:rsidRDefault="00C15165">
      <w:pPr>
        <w:rPr>
          <w:lang w:val="en-GB"/>
        </w:rPr>
      </w:pPr>
    </w:p>
    <w:p w:rsidR="00DA0E73" w:rsidRPr="00DB5890" w:rsidRDefault="00DA0E73">
      <w:pPr>
        <w:rPr>
          <w:lang w:val="en-GB"/>
        </w:rPr>
      </w:pPr>
    </w:p>
    <w:p w:rsidR="00DA0E73" w:rsidRPr="00DB5890" w:rsidRDefault="00DA0E73">
      <w:pPr>
        <w:rPr>
          <w:lang w:val="en-GB"/>
        </w:rPr>
      </w:pPr>
    </w:p>
    <w:p w:rsidR="00DA0E73" w:rsidRPr="00DB5890" w:rsidRDefault="00DA0E73">
      <w:pPr>
        <w:rPr>
          <w:lang w:val="en-GB"/>
        </w:rPr>
      </w:pPr>
    </w:p>
    <w:p w:rsidR="00DA0E73" w:rsidRPr="00DB5890" w:rsidRDefault="00DA0E73" w:rsidP="0061180E">
      <w:pPr>
        <w:ind w:left="851"/>
        <w:rPr>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3"/>
        <w:gridCol w:w="1658"/>
        <w:gridCol w:w="1685"/>
        <w:gridCol w:w="3415"/>
        <w:gridCol w:w="1271"/>
        <w:gridCol w:w="1449"/>
      </w:tblGrid>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2637B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2637BB" w:rsidRDefault="002637BB">
            <w:pPr>
              <w:spacing w:after="0" w:line="240" w:lineRule="auto"/>
              <w:jc w:val="center"/>
              <w:rPr>
                <w:rFonts w:ascii="Times New Roman" w:eastAsia="Times New Roman" w:hAnsi="Times New Roman" w:cs="Times New Roman"/>
                <w:b/>
                <w:bCs/>
                <w:sz w:val="24"/>
                <w:szCs w:val="24"/>
                <w:lang w:val="en-GB"/>
              </w:rPr>
            </w:pPr>
            <w:r w:rsidRPr="002637BB">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2637B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2637BB">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0142B4" w:rsidRPr="00DB5890"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D56E41">
            <w:pPr>
              <w:spacing w:after="0" w:line="138" w:lineRule="atLeast"/>
              <w:jc w:val="center"/>
              <w:rPr>
                <w:rFonts w:ascii="Arial" w:eastAsia="Times New Roman" w:hAnsi="Arial" w:cs="Arial"/>
                <w:lang w:val="en-GB"/>
              </w:rPr>
            </w:pPr>
            <w:r w:rsidRPr="00DB5890">
              <w:rPr>
                <w:rFonts w:ascii="Arial" w:eastAsia="Times New Roman" w:hAnsi="Arial" w:cs="Arial"/>
                <w:sz w:val="20"/>
                <w:szCs w:val="20"/>
                <w:lang w:val="en-GB"/>
              </w:rPr>
              <w:t>İY-101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General Administration</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Pr="00DB5890" w:rsidRDefault="00D56E41">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Pr="00DB5890" w:rsidRDefault="00D56E41">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Pr="00DB5890" w:rsidRDefault="00D56E41">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Pr="00DB5890" w:rsidRDefault="00D56E41">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Pr="00DB5890" w:rsidRDefault="000732B6">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Pr="00DB5890" w:rsidRDefault="000732B6">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61180E" w:rsidRPr="00DB5890" w:rsidTr="00DB0BD8">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401CB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FC16FF" w:rsidP="00770A8A">
            <w:pPr>
              <w:spacing w:after="0" w:line="300" w:lineRule="atLeast"/>
              <w:jc w:val="both"/>
              <w:rPr>
                <w:rFonts w:asciiTheme="majorBidi" w:eastAsia="Times New Roman" w:hAnsiTheme="majorBidi" w:cstheme="majorBidi"/>
                <w:sz w:val="24"/>
                <w:szCs w:val="24"/>
                <w:lang w:val="en-GB"/>
              </w:rPr>
            </w:pPr>
            <w:r>
              <w:rPr>
                <w:rFonts w:asciiTheme="majorBidi" w:eastAsia="Times New Roman" w:hAnsiTheme="majorBidi" w:cstheme="majorBidi"/>
                <w:color w:val="000000"/>
                <w:sz w:val="24"/>
                <w:szCs w:val="24"/>
                <w:lang w:val="en-GB"/>
              </w:rPr>
              <w:t xml:space="preserve">The basic concepts about Business Administration, the reason for existence of business, </w:t>
            </w:r>
            <w:r w:rsidR="00770A8A">
              <w:rPr>
                <w:rFonts w:asciiTheme="majorBidi" w:eastAsia="Times New Roman" w:hAnsiTheme="majorBidi" w:cstheme="majorBidi"/>
                <w:color w:val="000000"/>
                <w:sz w:val="24"/>
                <w:szCs w:val="24"/>
                <w:lang w:val="en-GB"/>
              </w:rPr>
              <w:t xml:space="preserve">the foundation workings of administrations, and administration functions will be mainly analysed in administration course. </w:t>
            </w:r>
          </w:p>
        </w:tc>
      </w:tr>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Pr="00DB5890" w:rsidRDefault="00770A8A"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Pr="00DB5890" w:rsidRDefault="00770A8A"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Pr="00DB5890" w:rsidRDefault="00770A8A"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Pr="00DB5890" w:rsidRDefault="00770A8A" w:rsidP="00770A8A">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p>
        </w:tc>
      </w:tr>
      <w:tr w:rsidR="000142B4" w:rsidRPr="00DB5890"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E01006" w:rsidP="00DB0BD8">
            <w:pPr>
              <w:spacing w:after="0" w:line="138" w:lineRule="atLeast"/>
              <w:jc w:val="center"/>
              <w:rPr>
                <w:rFonts w:ascii="Arial" w:eastAsia="Times New Roman" w:hAnsi="Arial" w:cs="Arial"/>
                <w:lang w:val="en-GB"/>
              </w:rPr>
            </w:pPr>
            <w:r w:rsidRPr="00DB5890">
              <w:rPr>
                <w:rFonts w:ascii="Arial" w:eastAsia="Times New Roman" w:hAnsi="Arial" w:cs="Arial"/>
                <w:sz w:val="20"/>
                <w:szCs w:val="20"/>
                <w:lang w:val="en-GB"/>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770A8A" w:rsidP="00DB0BD8">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Basic Law</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770A8A"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770A8A"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770A8A"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770A8A" w:rsidP="00DB0BD8">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0</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61180E" w:rsidRPr="00DB5890" w:rsidTr="00DB0BD8">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DB5890" w:rsidRDefault="00770A8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732B6" w:rsidRPr="00DB5890" w:rsidRDefault="001D4CA1" w:rsidP="000732B6">
            <w:pPr>
              <w:spacing w:after="0" w:line="300" w:lineRule="atLeast"/>
              <w:jc w:val="both"/>
              <w:rPr>
                <w:rFonts w:asciiTheme="majorBidi" w:eastAsia="Times New Roman" w:hAnsiTheme="majorBidi" w:cstheme="majorBidi"/>
                <w:color w:val="000000"/>
                <w:sz w:val="24"/>
                <w:szCs w:val="24"/>
                <w:lang w:val="en-GB"/>
              </w:rPr>
            </w:pPr>
            <w:r>
              <w:rPr>
                <w:rFonts w:asciiTheme="majorBidi" w:eastAsia="Times New Roman" w:hAnsiTheme="majorBidi" w:cstheme="majorBidi"/>
                <w:color w:val="000000"/>
                <w:sz w:val="24"/>
                <w:szCs w:val="24"/>
                <w:lang w:val="en-GB"/>
              </w:rPr>
              <w:t xml:space="preserve">Course content consists of the topics such as law, law systems, Turkish law system, the branches of law, Turkish judicial system, acts of law, relations, processes and rights, personality concept and licence, legal heirs, proprietary rights and its types, obligation concept contract types. </w:t>
            </w:r>
          </w:p>
          <w:p w:rsidR="00D56E41" w:rsidRPr="00DB5890" w:rsidRDefault="00D56E41">
            <w:pPr>
              <w:spacing w:after="0" w:line="240" w:lineRule="auto"/>
              <w:rPr>
                <w:rFonts w:ascii="Times New Roman" w:eastAsia="Times New Roman" w:hAnsi="Times New Roman" w:cs="Times New Roman"/>
                <w:sz w:val="24"/>
                <w:szCs w:val="24"/>
                <w:lang w:val="en-GB"/>
              </w:rPr>
            </w:pPr>
          </w:p>
        </w:tc>
      </w:tr>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Course Name </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r w:rsidRPr="00DB5890">
              <w:rPr>
                <w:rFonts w:ascii="Times New Roman" w:eastAsia="Times New Roman" w:hAnsi="Times New Roman" w:cs="Times New Roman"/>
                <w:b/>
                <w:bCs/>
                <w:sz w:val="24"/>
                <w:szCs w:val="24"/>
                <w:lang w:val="en-GB"/>
              </w:rPr>
              <w:t xml:space="preserve"> </w:t>
            </w:r>
          </w:p>
        </w:tc>
      </w:tr>
      <w:tr w:rsidR="000142B4" w:rsidRPr="00DB5890" w:rsidTr="00DB0BD8">
        <w:trPr>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E01006" w:rsidP="00DB0BD8">
            <w:pPr>
              <w:spacing w:after="0" w:line="138" w:lineRule="atLeast"/>
              <w:jc w:val="center"/>
              <w:rPr>
                <w:rFonts w:ascii="Arial" w:eastAsia="Times New Roman" w:hAnsi="Arial" w:cs="Arial"/>
                <w:lang w:val="en-GB"/>
              </w:rPr>
            </w:pPr>
            <w:r w:rsidRPr="00DB5890">
              <w:rPr>
                <w:rFonts w:ascii="Arial" w:eastAsia="Times New Roman" w:hAnsi="Arial" w:cs="Arial"/>
                <w:sz w:val="20"/>
                <w:szCs w:val="20"/>
                <w:lang w:val="en-GB"/>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General Accounting</w:t>
            </w:r>
            <w:r w:rsidR="00E01006" w:rsidRPr="00DB5890">
              <w:rPr>
                <w:rFonts w:ascii="Arial" w:eastAsia="Times New Roman" w:hAnsi="Arial" w:cs="Arial"/>
                <w:b/>
                <w:bCs/>
                <w:sz w:val="20"/>
                <w:szCs w:val="20"/>
                <w:lang w:val="en-GB"/>
              </w:rPr>
              <w:t>-I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1D4CA1">
            <w:pPr>
              <w:spacing w:after="0" w:line="138" w:lineRule="atLeast"/>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1D4CA1" w:rsidP="00DB0BD8">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r>
      <w:tr w:rsidR="00B16C71" w:rsidRPr="00DB5890"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1D4CA1" w:rsidRDefault="001D4CA1" w:rsidP="00DB0BD8">
            <w:pPr>
              <w:spacing w:after="0" w:line="240" w:lineRule="auto"/>
              <w:rPr>
                <w:rFonts w:ascii="Times New Roman" w:eastAsia="Times New Roman" w:hAnsi="Times New Roman" w:cs="Times New Roman"/>
                <w:b/>
                <w:bCs/>
                <w:sz w:val="24"/>
                <w:szCs w:val="24"/>
                <w:lang w:val="en-GB"/>
              </w:rPr>
            </w:pPr>
            <w:r w:rsidRPr="001D4CA1">
              <w:rPr>
                <w:rFonts w:ascii="Times New Roman" w:eastAsia="Times New Roman" w:hAnsi="Times New Roman" w:cs="Times New Roman"/>
                <w:b/>
                <w:bCs/>
                <w:sz w:val="24"/>
                <w:szCs w:val="24"/>
                <w:lang w:val="en-GB"/>
              </w:rPr>
              <w:t>Course Content</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4CA1" w:rsidRDefault="001D4CA1" w:rsidP="00DB0BD8">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Basic Concepts About Accounting: The definition of accounting, the groups about accounting, accepted accounting principles and the basic concepts that guide practice, accounting recording tools</w:t>
            </w:r>
          </w:p>
          <w:p w:rsidR="00A01935" w:rsidRDefault="001D4CA1" w:rsidP="00DB0BD8">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Accounts About Accounting: The account concept and grouping in accounting, the account </w:t>
            </w:r>
            <w:proofErr w:type="gramStart"/>
            <w:r>
              <w:rPr>
                <w:rFonts w:asciiTheme="majorBidi" w:hAnsiTheme="majorBidi" w:cstheme="majorBidi"/>
                <w:color w:val="000000"/>
                <w:sz w:val="24"/>
                <w:szCs w:val="24"/>
                <w:lang w:val="en-GB"/>
              </w:rPr>
              <w:t>area</w:t>
            </w:r>
            <w:proofErr w:type="gramEnd"/>
            <w:r>
              <w:rPr>
                <w:rFonts w:asciiTheme="majorBidi" w:hAnsiTheme="majorBidi" w:cstheme="majorBidi"/>
                <w:color w:val="000000"/>
                <w:sz w:val="24"/>
                <w:szCs w:val="24"/>
                <w:lang w:val="en-GB"/>
              </w:rPr>
              <w:t xml:space="preserve"> and </w:t>
            </w:r>
            <w:r w:rsidR="00A01935">
              <w:rPr>
                <w:rFonts w:asciiTheme="majorBidi" w:hAnsiTheme="majorBidi" w:cstheme="majorBidi"/>
                <w:color w:val="000000"/>
                <w:sz w:val="24"/>
                <w:szCs w:val="24"/>
                <w:lang w:val="en-GB"/>
              </w:rPr>
              <w:t xml:space="preserve">the operation of accounts, </w:t>
            </w:r>
            <w:r w:rsidR="0061180E" w:rsidRPr="00DB5890">
              <w:rPr>
                <w:rFonts w:asciiTheme="majorBidi" w:hAnsiTheme="majorBidi" w:cstheme="majorBidi"/>
                <w:color w:val="000000"/>
                <w:sz w:val="24"/>
                <w:szCs w:val="24"/>
                <w:lang w:val="en-GB"/>
              </w:rPr>
              <w:t xml:space="preserve"> </w:t>
            </w:r>
          </w:p>
          <w:p w:rsidR="0061180E" w:rsidRPr="00DB5890" w:rsidRDefault="00A01935" w:rsidP="00DB0BD8">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Accounting Record: Working assets, fixed assets, short- and long-term liabilities, and accounting applications about equities. </w:t>
            </w:r>
          </w:p>
        </w:tc>
      </w:tr>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r w:rsidRPr="00DB5890">
              <w:rPr>
                <w:rFonts w:ascii="Times New Roman" w:eastAsia="Times New Roman" w:hAnsi="Times New Roman" w:cs="Times New Roman"/>
                <w:b/>
                <w:bCs/>
                <w:sz w:val="24"/>
                <w:szCs w:val="24"/>
                <w:lang w:val="en-GB"/>
              </w:rPr>
              <w:t xml:space="preserve"> </w:t>
            </w:r>
          </w:p>
        </w:tc>
      </w:tr>
      <w:tr w:rsidR="000142B4" w:rsidRPr="00DB5890"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E01006" w:rsidP="00DB0BD8">
            <w:pPr>
              <w:spacing w:after="0" w:line="138" w:lineRule="atLeast"/>
              <w:jc w:val="center"/>
              <w:rPr>
                <w:rFonts w:ascii="Arial" w:eastAsia="Times New Roman" w:hAnsi="Arial" w:cs="Arial"/>
                <w:lang w:val="en-GB"/>
              </w:rPr>
            </w:pPr>
            <w:r w:rsidRPr="00DB5890">
              <w:rPr>
                <w:rFonts w:ascii="Arial" w:eastAsia="Times New Roman" w:hAnsi="Arial" w:cs="Arial"/>
                <w:sz w:val="20"/>
                <w:szCs w:val="20"/>
                <w:lang w:val="en-GB"/>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138" w:lineRule="atLeast"/>
              <w:rPr>
                <w:rFonts w:ascii="Times New Roman" w:eastAsia="Times New Roman" w:hAnsi="Times New Roman" w:cs="Times New Roman"/>
                <w:b/>
                <w:bCs/>
                <w:sz w:val="24"/>
                <w:szCs w:val="24"/>
                <w:lang w:val="en-GB"/>
              </w:rPr>
            </w:pPr>
            <w:r>
              <w:rPr>
                <w:rFonts w:ascii="Arial" w:eastAsia="Times New Roman" w:hAnsi="Arial" w:cs="Arial"/>
                <w:b/>
                <w:bCs/>
                <w:sz w:val="20"/>
                <w:szCs w:val="20"/>
                <w:lang w:val="en-GB"/>
              </w:rPr>
              <w:t>Mathematics</w:t>
            </w:r>
            <w:r w:rsidR="00E01006" w:rsidRPr="00DB5890">
              <w:rPr>
                <w:rFonts w:ascii="Arial" w:eastAsia="Times New Roman" w:hAnsi="Arial" w:cs="Arial"/>
                <w:b/>
                <w:bCs/>
                <w:sz w:val="20"/>
                <w:szCs w:val="20"/>
                <w:lang w:val="en-GB"/>
              </w:rPr>
              <w:t>- 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DB5890" w:rsidRDefault="00A01935" w:rsidP="00DB0BD8">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Pr="00DB5890" w:rsidRDefault="00E01006" w:rsidP="00DB0BD8">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Pr="00DB5890" w:rsidRDefault="00E01006"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61180E" w:rsidRPr="00DB5890"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A01935" w:rsidRDefault="00A01935" w:rsidP="00DB0BD8">
            <w:pPr>
              <w:spacing w:after="0" w:line="240" w:lineRule="auto"/>
              <w:rPr>
                <w:rFonts w:ascii="Times New Roman" w:eastAsia="Times New Roman" w:hAnsi="Times New Roman" w:cs="Times New Roman"/>
                <w:b/>
                <w:bCs/>
                <w:sz w:val="24"/>
                <w:szCs w:val="24"/>
                <w:lang w:val="en-GB"/>
              </w:rPr>
            </w:pPr>
            <w:r w:rsidRPr="00A01935">
              <w:rPr>
                <w:rFonts w:ascii="Times New Roman" w:eastAsia="Times New Roman" w:hAnsi="Times New Roman" w:cs="Times New Roman"/>
                <w:b/>
                <w:bCs/>
                <w:sz w:val="24"/>
                <w:szCs w:val="24"/>
                <w:lang w:val="en-GB"/>
              </w:rPr>
              <w:t>Course C</w:t>
            </w:r>
            <w:r>
              <w:rPr>
                <w:rFonts w:ascii="Times New Roman" w:eastAsia="Times New Roman" w:hAnsi="Times New Roman" w:cs="Times New Roman"/>
                <w:b/>
                <w:bCs/>
                <w:sz w:val="24"/>
                <w:szCs w:val="24"/>
                <w:lang w:val="en-GB"/>
              </w:rPr>
              <w:t>ontent</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A01935" w:rsidRDefault="00A01935" w:rsidP="00DB0BD8">
            <w:pPr>
              <w:autoSpaceDN w:val="0"/>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Business mathematics, fractions, ratio and proportion, interest and discount, investment assessment, profit accounts. </w:t>
            </w:r>
          </w:p>
        </w:tc>
      </w:tr>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A01935" w:rsidRDefault="00A01935" w:rsidP="00DB0BD8">
            <w:pPr>
              <w:spacing w:after="0" w:line="240" w:lineRule="auto"/>
              <w:jc w:val="center"/>
              <w:rPr>
                <w:rFonts w:ascii="Times New Roman" w:eastAsia="Times New Roman" w:hAnsi="Times New Roman" w:cs="Times New Roman"/>
                <w:b/>
                <w:bCs/>
                <w:sz w:val="24"/>
                <w:szCs w:val="24"/>
                <w:lang w:val="en-GB"/>
              </w:rPr>
            </w:pPr>
            <w:r w:rsidRPr="00A01935">
              <w:rPr>
                <w:rFonts w:ascii="Times New Roman" w:eastAsia="Times New Roman" w:hAnsi="Times New Roman" w:cs="Times New Roman"/>
                <w:b/>
                <w:bCs/>
                <w:sz w:val="24"/>
                <w:szCs w:val="24"/>
                <w:lang w:val="en-GB"/>
              </w:rPr>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r w:rsidRPr="00DB5890">
              <w:rPr>
                <w:rFonts w:ascii="Times New Roman" w:eastAsia="Times New Roman" w:hAnsi="Times New Roman" w:cs="Times New Roman"/>
                <w:b/>
                <w:bCs/>
                <w:sz w:val="24"/>
                <w:szCs w:val="24"/>
                <w:lang w:val="en-GB"/>
              </w:rPr>
              <w:t xml:space="preserve"> </w:t>
            </w:r>
          </w:p>
        </w:tc>
      </w:tr>
      <w:tr w:rsidR="000142B4" w:rsidRPr="00DB5890"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0E4ED3"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TD101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Turkish Language</w:t>
            </w:r>
            <w:r w:rsidR="000E4ED3" w:rsidRPr="00DB5890">
              <w:rPr>
                <w:rFonts w:ascii="Arial" w:eastAsia="Times New Roman" w:hAnsi="Arial" w:cs="Arial"/>
                <w:b/>
                <w:bCs/>
                <w:sz w:val="24"/>
                <w:szCs w:val="24"/>
                <w:lang w:val="en-GB"/>
              </w:rPr>
              <w:t>-I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DB5890" w:rsidRDefault="00A01935" w:rsidP="00DB0BD8">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Pr="00DB5890" w:rsidRDefault="000E4ED3" w:rsidP="00DB0BD8">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Pr="00DB5890" w:rsidRDefault="000E4ED3" w:rsidP="00DB0BD8">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Pr="00DB5890" w:rsidRDefault="000E4ED3" w:rsidP="00DB0BD8">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Pr="00DB5890" w:rsidRDefault="000E4ED3"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Pr="00DB5890" w:rsidRDefault="000E4ED3" w:rsidP="00DB0BD8">
            <w:pPr>
              <w:spacing w:after="0" w:line="240" w:lineRule="auto"/>
              <w:jc w:val="center"/>
              <w:rPr>
                <w:rFonts w:ascii="Arial" w:eastAsia="Times New Roman" w:hAnsi="Arial" w:cs="Arial"/>
                <w:sz w:val="20"/>
                <w:szCs w:val="20"/>
                <w:lang w:val="en-GB"/>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Pr="00DB5890" w:rsidRDefault="000E4ED3"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0E4ED3" w:rsidRPr="00DB5890"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Pr="00A01935" w:rsidRDefault="00A01935" w:rsidP="00DB0BD8">
            <w:pPr>
              <w:spacing w:after="0" w:line="240" w:lineRule="auto"/>
              <w:rPr>
                <w:rFonts w:ascii="Times New Roman" w:eastAsia="Times New Roman" w:hAnsi="Times New Roman" w:cs="Times New Roman"/>
                <w:b/>
                <w:bCs/>
                <w:sz w:val="24"/>
                <w:szCs w:val="24"/>
                <w:lang w:val="en-GB"/>
              </w:rPr>
            </w:pPr>
            <w:r w:rsidRPr="00A01935">
              <w:rPr>
                <w:rFonts w:ascii="Times New Roman" w:eastAsia="Times New Roman" w:hAnsi="Times New Roman" w:cs="Times New Roman"/>
                <w:b/>
                <w:bCs/>
                <w:sz w:val="24"/>
                <w:szCs w:val="24"/>
                <w:lang w:val="en-GB"/>
              </w:rPr>
              <w:t>Course Content</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Pr="00DB5890" w:rsidRDefault="000142B4" w:rsidP="000142B4">
            <w:pPr>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The written and oral expression of the structure and functioning properties of native language in terms of language-thought relation, to be able to use Turkish in a correct and effective way. </w:t>
            </w:r>
          </w:p>
        </w:tc>
      </w:tr>
      <w:tr w:rsidR="000142B4" w:rsidRPr="00DB5890"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0142B4" w:rsidRDefault="000142B4" w:rsidP="00DB0BD8">
            <w:pPr>
              <w:spacing w:after="0" w:line="240" w:lineRule="auto"/>
              <w:jc w:val="center"/>
              <w:rPr>
                <w:rFonts w:ascii="Times New Roman" w:eastAsia="Times New Roman" w:hAnsi="Times New Roman" w:cs="Times New Roman"/>
                <w:b/>
                <w:bCs/>
                <w:sz w:val="24"/>
                <w:szCs w:val="24"/>
                <w:lang w:val="en-GB"/>
              </w:rPr>
            </w:pPr>
            <w:r w:rsidRPr="000142B4">
              <w:rPr>
                <w:rFonts w:ascii="Times New Roman" w:eastAsia="Times New Roman" w:hAnsi="Times New Roman" w:cs="Times New Roman"/>
                <w:b/>
                <w:bCs/>
                <w:sz w:val="24"/>
                <w:szCs w:val="24"/>
                <w:lang w:val="en-GB"/>
              </w:rPr>
              <w:t>Course Code</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142B4" w:rsidRDefault="000142B4" w:rsidP="00DB0BD8">
            <w:pPr>
              <w:spacing w:after="0" w:line="240" w:lineRule="auto"/>
              <w:jc w:val="center"/>
              <w:rPr>
                <w:rFonts w:ascii="Times New Roman" w:eastAsia="Times New Roman" w:hAnsi="Times New Roman" w:cs="Times New Roman"/>
                <w:b/>
                <w:bCs/>
                <w:sz w:val="24"/>
                <w:szCs w:val="24"/>
                <w:lang w:val="en-GB"/>
              </w:rPr>
            </w:pPr>
          </w:p>
          <w:p w:rsidR="00B16C71" w:rsidRPr="00DB5890" w:rsidRDefault="000142B4"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Semester</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Weekly Hour of Lecture</w:t>
            </w:r>
            <w:r w:rsidRPr="00DB5890">
              <w:rPr>
                <w:rFonts w:ascii="Times New Roman" w:eastAsia="Times New Roman" w:hAnsi="Times New Roman" w:cs="Times New Roman"/>
                <w:b/>
                <w:bCs/>
                <w:sz w:val="24"/>
                <w:szCs w:val="24"/>
                <w:lang w:val="en-GB"/>
              </w:rPr>
              <w:t xml:space="preserve"> </w:t>
            </w:r>
          </w:p>
        </w:tc>
      </w:tr>
      <w:tr w:rsidR="000142B4" w:rsidRPr="00DB5890"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B16C71"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YD101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Foreign Language</w:t>
            </w:r>
            <w:r w:rsidR="00B16C71" w:rsidRPr="00DB5890">
              <w:rPr>
                <w:rFonts w:ascii="Arial" w:eastAsia="Times New Roman" w:hAnsi="Arial" w:cs="Arial"/>
                <w:b/>
                <w:bCs/>
                <w:sz w:val="24"/>
                <w:szCs w:val="24"/>
                <w:lang w:val="en-GB"/>
              </w:rPr>
              <w:t>-I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First Semester</w:t>
            </w:r>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0142B4" w:rsidRPr="00DB5890"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Pr="00DB5890" w:rsidRDefault="00B16C71" w:rsidP="00DB0BD8">
            <w:pPr>
              <w:spacing w:after="0" w:line="240" w:lineRule="auto"/>
              <w:rPr>
                <w:rFonts w:ascii="Arial" w:eastAsia="Times New Roman" w:hAnsi="Arial" w:cs="Arial"/>
                <w:lang w:val="en-GB"/>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Pr="00DB5890" w:rsidRDefault="00B16C71" w:rsidP="00DB0BD8">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Pr="00DB5890" w:rsidRDefault="00B16C71" w:rsidP="00DB0BD8">
            <w:pPr>
              <w:spacing w:after="0" w:line="240" w:lineRule="auto"/>
              <w:rPr>
                <w:rFonts w:ascii="Times New Roman" w:eastAsia="Times New Roman" w:hAnsi="Times New Roman" w:cs="Times New Roman"/>
                <w:sz w:val="24"/>
                <w:szCs w:val="24"/>
                <w:lang w:val="en-GB"/>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Pr="00DB5890" w:rsidRDefault="00B16C71"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Pr="00DB5890" w:rsidRDefault="00B16C71" w:rsidP="00DB0BD8">
            <w:pPr>
              <w:spacing w:after="0" w:line="240" w:lineRule="auto"/>
              <w:jc w:val="center"/>
              <w:rPr>
                <w:rFonts w:ascii="Arial" w:eastAsia="Times New Roman" w:hAnsi="Arial" w:cs="Arial"/>
                <w:sz w:val="20"/>
                <w:szCs w:val="20"/>
                <w:lang w:val="en-GB"/>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Pr="00DB5890" w:rsidRDefault="00B16C71"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B16C71" w:rsidRPr="00DB5890"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Pr="00DB5890" w:rsidRDefault="000142B4" w:rsidP="00DB0BD8">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Pr="00DB5890" w:rsidRDefault="000142B4" w:rsidP="00DB0BD8">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Grammar, vocabulary, grammar achievement with listening and reading methods. </w:t>
            </w:r>
          </w:p>
        </w:tc>
      </w:tr>
    </w:tbl>
    <w:p w:rsidR="005779E5" w:rsidRPr="00DB5890" w:rsidRDefault="005779E5"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p w:rsidR="001B3BB6" w:rsidRPr="00DB5890" w:rsidRDefault="001B3BB6" w:rsidP="005779E5">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740FE8"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0142B4">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40FE8"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ATA101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0142B4" w:rsidRDefault="000142B4" w:rsidP="00DB0BD8">
            <w:pPr>
              <w:spacing w:after="0" w:line="240" w:lineRule="auto"/>
              <w:rPr>
                <w:rFonts w:ascii="Arial" w:eastAsia="Times New Roman" w:hAnsi="Arial" w:cs="Arial"/>
                <w:b/>
                <w:bCs/>
                <w:lang w:val="en-GB"/>
              </w:rPr>
            </w:pPr>
            <w:r w:rsidRPr="000142B4">
              <w:rPr>
                <w:rFonts w:ascii="Arial" w:eastAsia="Times New Roman" w:hAnsi="Arial" w:cs="Arial"/>
                <w:b/>
                <w:bCs/>
                <w:lang w:val="en-GB"/>
              </w:rPr>
              <w:t xml:space="preserve">Atatürk’s Principles and History of Turkish Revolution </w:t>
            </w:r>
            <w:r w:rsidR="001B3BB6" w:rsidRPr="000142B4">
              <w:rPr>
                <w:rFonts w:ascii="Arial" w:eastAsia="Times New Roman" w:hAnsi="Arial" w:cs="Arial"/>
                <w:b/>
                <w:bCs/>
                <w:lang w:val="en-GB"/>
              </w:rPr>
              <w:t>-I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740FE8"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1B3BB6"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DB5890" w:rsidRDefault="000142B4"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DB5890" w:rsidRDefault="000142B4" w:rsidP="00DB0BD8">
            <w:pPr>
              <w:autoSpaceDN w:val="0"/>
              <w:jc w:val="both"/>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A general outlook on the issue of the collapse of Ottoman Empire, the way to Turkish Republic establishment, the movements of thought in the last period of Ottoman Empire, the situation of </w:t>
            </w:r>
            <w:r>
              <w:rPr>
                <w:rFonts w:asciiTheme="majorBidi" w:hAnsiTheme="majorBidi" w:cstheme="majorBidi"/>
                <w:color w:val="000000"/>
                <w:sz w:val="24"/>
                <w:szCs w:val="24"/>
                <w:lang w:val="en-GB"/>
              </w:rPr>
              <w:lastRenderedPageBreak/>
              <w:t xml:space="preserve">the country after Armistice of Montrose and Atatürk’s Samsun trip, the first step of National Struggle, national power and National Pact, </w:t>
            </w:r>
            <w:r w:rsidR="00740FE8">
              <w:rPr>
                <w:rFonts w:asciiTheme="majorBidi" w:hAnsiTheme="majorBidi" w:cstheme="majorBidi"/>
                <w:color w:val="000000"/>
                <w:sz w:val="24"/>
                <w:szCs w:val="24"/>
                <w:lang w:val="en-GB"/>
              </w:rPr>
              <w:t>the establishment of TBMM, obtaining the conduct of war, and the wars at western front, the Great Offensive, and victory.</w:t>
            </w:r>
          </w:p>
        </w:tc>
      </w:tr>
      <w:tr w:rsidR="00740FE8"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740FE8">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40FE8"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BIL101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DB0BD8">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Computer</w:t>
            </w:r>
            <w:r w:rsidR="001B3BB6" w:rsidRPr="00DB5890">
              <w:rPr>
                <w:rFonts w:ascii="Arial" w:eastAsia="Times New Roman" w:hAnsi="Arial" w:cs="Arial"/>
                <w:b/>
                <w:bCs/>
                <w:sz w:val="24"/>
                <w:szCs w:val="24"/>
                <w:lang w:val="en-GB"/>
              </w:rPr>
              <w:t>- 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740FE8"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DB5890" w:rsidRDefault="001B3BB6" w:rsidP="001B3BB6">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1B3BB6"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DB5890" w:rsidRDefault="00740FE8" w:rsidP="001B3BB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DB5890" w:rsidRDefault="00740FE8" w:rsidP="00DB0BD8">
            <w:pPr>
              <w:autoSpaceDN w:val="0"/>
              <w:jc w:val="both"/>
              <w:rPr>
                <w:rFonts w:asciiTheme="majorBidi" w:hAnsiTheme="majorBidi" w:cstheme="majorBidi"/>
                <w:sz w:val="24"/>
                <w:szCs w:val="24"/>
                <w:lang w:val="en-GB"/>
              </w:rPr>
            </w:pPr>
            <w:r>
              <w:rPr>
                <w:rFonts w:asciiTheme="majorBidi" w:hAnsiTheme="majorBidi" w:cstheme="majorBidi"/>
                <w:sz w:val="24"/>
                <w:szCs w:val="24"/>
                <w:lang w:val="en-GB"/>
              </w:rPr>
              <w:t>The historical development of computer, the development of innovations in computer technology, the understanding of the computer’s operating system, the analysis of software and hardware structures, opening a file in Microsoft Word, text formatting, custom icons, borders, word finding, tables, copying, page setup, correction, adding an object, plotting, using toolbars.</w:t>
            </w:r>
          </w:p>
        </w:tc>
      </w:tr>
    </w:tbl>
    <w:p w:rsidR="00DB0BD8" w:rsidRPr="00DB5890" w:rsidRDefault="00DB0BD8" w:rsidP="005779E5">
      <w:pPr>
        <w:spacing w:after="0" w:line="300" w:lineRule="atLeast"/>
        <w:rPr>
          <w:rFonts w:ascii="Arial" w:eastAsia="Times New Roman" w:hAnsi="Arial" w:cs="Arial"/>
          <w:b/>
          <w:bCs/>
          <w:color w:val="333333"/>
          <w:sz w:val="20"/>
          <w:szCs w:val="20"/>
          <w:lang w:val="en-GB"/>
        </w:rPr>
      </w:pPr>
    </w:p>
    <w:p w:rsidR="00DB0BD8" w:rsidRPr="00DB5890" w:rsidRDefault="00DB0BD8" w:rsidP="005779E5">
      <w:pPr>
        <w:spacing w:after="0" w:line="300" w:lineRule="atLeast"/>
        <w:rPr>
          <w:rFonts w:ascii="Arial" w:eastAsia="Times New Roman" w:hAnsi="Arial" w:cs="Arial"/>
          <w:b/>
          <w:bCs/>
          <w:color w:val="333333"/>
          <w:sz w:val="20"/>
          <w:szCs w:val="20"/>
          <w:lang w:val="en-GB"/>
        </w:rPr>
      </w:pPr>
    </w:p>
    <w:p w:rsidR="00DB0BD8" w:rsidRPr="00DB5890" w:rsidRDefault="00DB0BD8" w:rsidP="005779E5">
      <w:pPr>
        <w:spacing w:after="0" w:line="300" w:lineRule="atLeast"/>
        <w:rPr>
          <w:rFonts w:ascii="Arial" w:eastAsia="Times New Roman" w:hAnsi="Arial" w:cs="Arial"/>
          <w:b/>
          <w:bCs/>
          <w:color w:val="333333"/>
          <w:sz w:val="20"/>
          <w:szCs w:val="20"/>
          <w:lang w:val="en-GB"/>
        </w:rPr>
      </w:pPr>
    </w:p>
    <w:p w:rsidR="005779E5" w:rsidRPr="00DB5890" w:rsidRDefault="00740FE8" w:rsidP="005779E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 Optional Courses</w:t>
      </w:r>
      <w:r w:rsidR="006A7472" w:rsidRPr="00DB5890">
        <w:rPr>
          <w:rFonts w:ascii="Arial" w:eastAsia="Times New Roman" w:hAnsi="Arial" w:cs="Arial"/>
          <w:b/>
          <w:bCs/>
          <w:color w:val="333333"/>
          <w:sz w:val="20"/>
          <w:szCs w:val="20"/>
          <w:lang w:val="en-GB"/>
        </w:rPr>
        <w:t>:</w:t>
      </w:r>
    </w:p>
    <w:p w:rsidR="0029584D" w:rsidRPr="00DB5890" w:rsidRDefault="0029584D" w:rsidP="005779E5">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C00269"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740FE8">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C00269"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BE2249"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İY-107</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DB0BD8">
            <w:pPr>
              <w:spacing w:after="0" w:line="240" w:lineRule="auto"/>
              <w:rPr>
                <w:rFonts w:ascii="Arial" w:eastAsia="Times New Roman" w:hAnsi="Arial" w:cs="Arial"/>
                <w:sz w:val="20"/>
                <w:szCs w:val="20"/>
                <w:lang w:val="en-GB"/>
              </w:rPr>
            </w:pPr>
            <w:r>
              <w:rPr>
                <w:rFonts w:ascii="Arial" w:eastAsia="Times New Roman" w:hAnsi="Arial" w:cs="Arial"/>
                <w:color w:val="000000"/>
                <w:lang w:val="en-GB"/>
              </w:rPr>
              <w:t>University and Career Success</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740FE8"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w:t>
            </w:r>
            <w:r w:rsidR="00C00269">
              <w:rPr>
                <w:rFonts w:ascii="Arial" w:eastAsia="Times New Roman" w:hAnsi="Arial" w:cs="Arial"/>
                <w:b/>
                <w:bCs/>
                <w:color w:val="333333"/>
                <w:sz w:val="20"/>
                <w:szCs w:val="20"/>
                <w:lang w:val="en-GB"/>
              </w:rPr>
              <w: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C00269"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9584D"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9584D" w:rsidRPr="00DB5890" w:rsidRDefault="0029584D" w:rsidP="0029584D">
            <w:pPr>
              <w:rPr>
                <w:rFonts w:ascii="Arial" w:eastAsia="Times New Roman" w:hAnsi="Arial" w:cs="Arial"/>
                <w:b/>
                <w:bCs/>
                <w:color w:val="333333"/>
                <w:sz w:val="20"/>
                <w:szCs w:val="20"/>
                <w:lang w:val="en-GB"/>
              </w:rPr>
            </w:pPr>
          </w:p>
        </w:tc>
      </w:tr>
      <w:tr w:rsidR="00C00269" w:rsidRPr="00DB5890" w:rsidTr="00C00269">
        <w:trPr>
          <w:trHeight w:val="527"/>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Code </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C00269">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C00269"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29584D"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İY-109</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DB0BD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Physical Education</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C00269"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9584D"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r>
    </w:tbl>
    <w:p w:rsidR="0029584D" w:rsidRPr="00DB5890" w:rsidRDefault="0029584D" w:rsidP="0029584D">
      <w:pPr>
        <w:spacing w:after="0" w:line="300" w:lineRule="atLeast"/>
        <w:rPr>
          <w:rFonts w:ascii="Arial" w:eastAsia="Times New Roman" w:hAnsi="Arial" w:cs="Arial"/>
          <w:b/>
          <w:bCs/>
          <w:color w:val="333333"/>
          <w:sz w:val="20"/>
          <w:szCs w:val="20"/>
          <w:lang w:val="en-GB"/>
        </w:rPr>
      </w:pPr>
    </w:p>
    <w:p w:rsidR="0029584D" w:rsidRPr="00DB5890" w:rsidRDefault="0029584D" w:rsidP="0029584D">
      <w:pPr>
        <w:spacing w:after="0" w:line="300" w:lineRule="atLeast"/>
        <w:rPr>
          <w:rFonts w:ascii="Arial" w:eastAsia="Times New Roman" w:hAnsi="Arial" w:cs="Arial"/>
          <w:b/>
          <w:bCs/>
          <w:color w:val="333333"/>
          <w:sz w:val="20"/>
          <w:szCs w:val="20"/>
          <w:lang w:val="en-GB"/>
        </w:rPr>
      </w:pPr>
    </w:p>
    <w:p w:rsidR="0029584D" w:rsidRPr="00DB5890" w:rsidRDefault="0029584D" w:rsidP="0029584D">
      <w:pPr>
        <w:spacing w:after="0" w:line="300" w:lineRule="atLeast"/>
        <w:rPr>
          <w:rFonts w:ascii="Arial" w:eastAsia="Times New Roman" w:hAnsi="Arial" w:cs="Arial"/>
          <w:b/>
          <w:bCs/>
          <w:color w:val="333333"/>
          <w:sz w:val="20"/>
          <w:szCs w:val="20"/>
          <w:lang w:val="en-GB"/>
        </w:rPr>
      </w:pPr>
    </w:p>
    <w:p w:rsidR="0029584D" w:rsidRPr="00DB5890" w:rsidRDefault="0029584D" w:rsidP="0029584D">
      <w:pPr>
        <w:spacing w:after="0" w:line="300" w:lineRule="atLeast"/>
        <w:rPr>
          <w:rFonts w:ascii="Arial" w:eastAsia="Times New Roman" w:hAnsi="Arial" w:cs="Arial"/>
          <w:b/>
          <w:bCs/>
          <w:color w:val="333333"/>
          <w:sz w:val="20"/>
          <w:szCs w:val="20"/>
          <w:lang w:val="en-GB"/>
        </w:rPr>
      </w:pPr>
    </w:p>
    <w:p w:rsidR="0029584D" w:rsidRPr="00DB5890" w:rsidRDefault="0029584D" w:rsidP="0029584D">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636"/>
        <w:gridCol w:w="1728"/>
        <w:gridCol w:w="3455"/>
        <w:gridCol w:w="1282"/>
        <w:gridCol w:w="1458"/>
      </w:tblGrid>
      <w:tr w:rsidR="00EC3D95"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Name </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C00269">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EC3D95"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29584D" w:rsidP="00DB0BD8">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color w:val="000000"/>
                <w:sz w:val="20"/>
                <w:szCs w:val="20"/>
                <w:lang w:val="en-GB"/>
              </w:rPr>
              <w:t>Communication</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EC3D95"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C00269"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C00269">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 xml:space="preserve">The analysis of description of public relations from several sources, watching movies about public relations, knowing short world history in order to know the starting point of public relations, and the analysis of World War I and II, and 1929 economic crisis. </w:t>
            </w:r>
          </w:p>
        </w:tc>
      </w:tr>
      <w:tr w:rsidR="00EC3D95"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Name </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C00269">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EC3D95"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29584D" w:rsidP="00DB0BD8">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SS-103</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DB0BD8">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Occupational Health and Safety</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EC3D95"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C00269"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C00269" w:rsidP="0029584D">
            <w:pPr>
              <w:spacing w:after="0" w:line="300" w:lineRule="atLeast"/>
              <w:rPr>
                <w:rFonts w:ascii="Arial" w:eastAsia="Times New Roman" w:hAnsi="Arial" w:cs="Arial"/>
                <w:b/>
                <w:bCs/>
                <w:color w:val="333333"/>
                <w:sz w:val="20"/>
                <w:szCs w:val="20"/>
                <w:lang w:val="en-GB"/>
              </w:rPr>
            </w:pPr>
            <w:r>
              <w:rPr>
                <w:lang w:val="en-GB"/>
              </w:rPr>
              <w:t xml:space="preserve">The courses in Occupational Health and Safety program are mainly about worker health and work safety. Besides the basic courses, there are courses like first aid, </w:t>
            </w:r>
            <w:r w:rsidR="00EC3D95">
              <w:rPr>
                <w:lang w:val="en-GB"/>
              </w:rPr>
              <w:t xml:space="preserve">environmental protection, occupational health and safety management systems, total quality integrated management, chemicals and their hazards, fire protection methods, work safety legislation, work safety education methods, occupational accidents-occupational diseases, ergonomics, statistics, basic law, labour and social security law. </w:t>
            </w:r>
          </w:p>
        </w:tc>
      </w:tr>
      <w:tr w:rsidR="00EC3D95" w:rsidRPr="00DB5890"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EC3D95" w:rsidRPr="00DB5890"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29584D" w:rsidP="00DB0BD8">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SS-105</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DB0BD8">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Life Skills and Social Activity</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First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EC3D95" w:rsidRPr="00DB5890"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DB5890" w:rsidRDefault="0029584D" w:rsidP="0029584D">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C00269"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DB5890" w:rsidRDefault="00EC3D95" w:rsidP="0029584D">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584D" w:rsidRPr="00EC3D95" w:rsidRDefault="00EC3D95" w:rsidP="0029584D">
            <w:pPr>
              <w:spacing w:after="0" w:line="300" w:lineRule="atLeast"/>
              <w:rPr>
                <w:rFonts w:ascii="Tahoma" w:hAnsi="Tahoma" w:cs="Tahoma"/>
                <w:color w:val="000000"/>
                <w:sz w:val="18"/>
                <w:szCs w:val="18"/>
                <w:lang w:val="en-GB"/>
              </w:rPr>
            </w:pPr>
            <w:r>
              <w:rPr>
                <w:rFonts w:ascii="Tahoma" w:hAnsi="Tahoma" w:cs="Tahoma"/>
                <w:color w:val="000000"/>
                <w:sz w:val="18"/>
                <w:szCs w:val="18"/>
                <w:lang w:val="en-GB"/>
              </w:rPr>
              <w:t xml:space="preserve">Self-realization, self-knowledge, communication, the factors that avoid communication, social skills, saying no, solving problems, self-assertion, anger, stress, excitement, </w:t>
            </w:r>
            <w:r w:rsidR="00397E79">
              <w:rPr>
                <w:rFonts w:ascii="Tahoma" w:hAnsi="Tahoma" w:cs="Tahoma"/>
                <w:color w:val="000000"/>
                <w:sz w:val="18"/>
                <w:szCs w:val="18"/>
                <w:lang w:val="en-GB"/>
              </w:rPr>
              <w:t xml:space="preserve">coping with emotions like anxiety and fear, healthy decision making, public speaking, self-concept, career and career planning, preparing cv, studying efficiently, being entrepreneur, emotional intelligence. </w:t>
            </w:r>
          </w:p>
        </w:tc>
      </w:tr>
    </w:tbl>
    <w:p w:rsidR="00120A5E" w:rsidRPr="00DB5890" w:rsidRDefault="00120A5E"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29584D" w:rsidRPr="00DB5890" w:rsidRDefault="0029584D"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CE6CBA" w:rsidRPr="00DB5890" w:rsidRDefault="00397E79" w:rsidP="00DA0E73">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03"/>
        <w:gridCol w:w="1514"/>
        <w:gridCol w:w="173"/>
        <w:gridCol w:w="1581"/>
        <w:gridCol w:w="161"/>
        <w:gridCol w:w="3354"/>
        <w:gridCol w:w="38"/>
        <w:gridCol w:w="1255"/>
        <w:gridCol w:w="33"/>
        <w:gridCol w:w="1439"/>
      </w:tblGrid>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Code </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Name </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CE6CBA"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DB0BD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Introduction to Economics</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3</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4</w:t>
            </w:r>
          </w:p>
        </w:tc>
      </w:tr>
      <w:tr w:rsidR="00F77C1F" w:rsidRPr="00DB5890" w:rsidTr="00800ED5">
        <w:trPr>
          <w:trHeight w:val="1425"/>
          <w:tblCellSpacing w:w="0" w:type="dxa"/>
        </w:trPr>
        <w:tc>
          <w:tcPr>
            <w:tcW w:w="100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97E79" w:rsidP="00371278">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 xml:space="preserve">Students have the knowledge of the roles of consumers, businesses, public and private sector in economic life. In the second section of the course, price theory within the frame of macroeconomics, theory of money, national income, supply and demand function and relation, </w:t>
            </w:r>
            <w:r w:rsidR="00371278">
              <w:rPr>
                <w:rFonts w:asciiTheme="majorBidi" w:eastAsia="Times New Roman" w:hAnsiTheme="majorBidi" w:cstheme="majorBidi"/>
                <w:bCs/>
                <w:color w:val="000000"/>
                <w:sz w:val="24"/>
                <w:szCs w:val="24"/>
                <w:lang w:val="en-GB"/>
              </w:rPr>
              <w:t xml:space="preserve">price formation, and inflation, devaluation, and revaluation topics are discussed. </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r w:rsidRPr="00DB5890">
              <w:rPr>
                <w:rFonts w:ascii="Arial" w:eastAsia="Times New Roman" w:hAnsi="Arial" w:cs="Arial"/>
                <w:b/>
                <w:bCs/>
                <w:color w:val="333333"/>
                <w:sz w:val="20"/>
                <w:szCs w:val="20"/>
                <w:lang w:val="en-GB"/>
              </w:rPr>
              <w:t xml:space="preserve"> </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BD1973"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İY-104</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71278" w:rsidP="00DB0BD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General Accounting</w:t>
            </w:r>
            <w:r w:rsidR="00BD1973" w:rsidRPr="00DB5890">
              <w:rPr>
                <w:rFonts w:ascii="Arial" w:eastAsia="Times New Roman" w:hAnsi="Arial" w:cs="Arial"/>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71278" w:rsidP="0037127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71278"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3</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BD1973"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DB5890" w:rsidRDefault="00BD1973"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4</w:t>
            </w:r>
          </w:p>
        </w:tc>
      </w:tr>
      <w:tr w:rsidR="00F77C1F" w:rsidRPr="00DB5890" w:rsidTr="00800ED5">
        <w:trPr>
          <w:trHeight w:val="399"/>
          <w:tblCellSpacing w:w="0" w:type="dxa"/>
        </w:trPr>
        <w:tc>
          <w:tcPr>
            <w:tcW w:w="100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BF42BA"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BF42BA" w:rsidP="003D1291">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 xml:space="preserve">The definition of accounting, the basic concepts of accounting, basic financial statements, balance sheet and income statement, accounting account, asset accounts, liability accounts, income and </w:t>
            </w:r>
            <w:r>
              <w:rPr>
                <w:rFonts w:asciiTheme="majorBidi" w:eastAsia="Times New Roman" w:hAnsiTheme="majorBidi" w:cstheme="majorBidi"/>
                <w:bCs/>
                <w:color w:val="000000"/>
                <w:sz w:val="24"/>
                <w:szCs w:val="24"/>
                <w:lang w:val="en-GB"/>
              </w:rPr>
              <w:lastRenderedPageBreak/>
              <w:t xml:space="preserve">expenditure account balance, uniform accounting plan, bookkeeping practices in accounting, accounting records, off-balance sheet items, recognition of current term transactions in businesses based on “Uniform Accounting Policies”, </w:t>
            </w:r>
            <w:r w:rsidR="003D1291">
              <w:rPr>
                <w:rFonts w:asciiTheme="majorBidi" w:eastAsia="Times New Roman" w:hAnsiTheme="majorBidi" w:cstheme="majorBidi"/>
                <w:bCs/>
                <w:color w:val="000000"/>
                <w:sz w:val="24"/>
                <w:szCs w:val="24"/>
                <w:lang w:val="en-GB"/>
              </w:rPr>
              <w:t xml:space="preserve">the regulation of </w:t>
            </w:r>
            <w:r>
              <w:rPr>
                <w:rFonts w:asciiTheme="majorBidi" w:eastAsia="Times New Roman" w:hAnsiTheme="majorBidi" w:cstheme="majorBidi"/>
                <w:bCs/>
                <w:color w:val="000000"/>
                <w:sz w:val="24"/>
                <w:szCs w:val="24"/>
                <w:lang w:val="en-GB"/>
              </w:rPr>
              <w:t>income table</w:t>
            </w:r>
            <w:r w:rsidR="003D1291">
              <w:rPr>
                <w:rFonts w:asciiTheme="majorBidi" w:eastAsia="Times New Roman" w:hAnsiTheme="majorBidi" w:cstheme="majorBidi"/>
                <w:bCs/>
                <w:color w:val="000000"/>
                <w:sz w:val="24"/>
                <w:szCs w:val="24"/>
                <w:lang w:val="en-GB"/>
              </w:rPr>
              <w:t xml:space="preserve">, and </w:t>
            </w:r>
            <w:r>
              <w:rPr>
                <w:rFonts w:asciiTheme="majorBidi" w:eastAsia="Times New Roman" w:hAnsiTheme="majorBidi" w:cstheme="majorBidi"/>
                <w:bCs/>
                <w:color w:val="000000"/>
                <w:sz w:val="24"/>
                <w:szCs w:val="24"/>
                <w:lang w:val="en-GB"/>
              </w:rPr>
              <w:t>general trial balance</w:t>
            </w:r>
            <w:r w:rsidR="003D1291">
              <w:rPr>
                <w:rFonts w:asciiTheme="majorBidi" w:eastAsia="Times New Roman" w:hAnsiTheme="majorBidi" w:cstheme="majorBidi"/>
                <w:bCs/>
                <w:color w:val="000000"/>
                <w:sz w:val="24"/>
                <w:szCs w:val="24"/>
                <w:lang w:val="en-GB"/>
              </w:rPr>
              <w:t>.</w:t>
            </w:r>
            <w:r>
              <w:rPr>
                <w:rFonts w:asciiTheme="majorBidi" w:eastAsia="Times New Roman" w:hAnsiTheme="majorBidi" w:cstheme="majorBidi"/>
                <w:bCs/>
                <w:color w:val="000000"/>
                <w:sz w:val="24"/>
                <w:szCs w:val="24"/>
                <w:lang w:val="en-GB"/>
              </w:rPr>
              <w:t xml:space="preserve"> </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BD1973" w:rsidP="00DB0BD8">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İY-106</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D1291" w:rsidP="00DB0BD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Administration Skills Group Work</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3D1291"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0</w:t>
            </w: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DB5890" w:rsidRDefault="00BD1973"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F77C1F"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DB5890" w:rsidRDefault="00800ED5" w:rsidP="00800ED5">
            <w:pPr>
              <w:spacing w:after="75" w:line="300" w:lineRule="atLeast"/>
              <w:jc w:val="both"/>
              <w:rPr>
                <w:rFonts w:ascii="Arial" w:eastAsia="Times New Roman" w:hAnsi="Arial" w:cs="Arial"/>
                <w:b/>
                <w:bCs/>
                <w:color w:val="333333"/>
                <w:sz w:val="20"/>
                <w:szCs w:val="20"/>
                <w:lang w:val="en-GB"/>
              </w:rPr>
            </w:pPr>
            <w:r>
              <w:rPr>
                <w:rFonts w:asciiTheme="majorBidi" w:eastAsia="Times New Roman" w:hAnsiTheme="majorBidi" w:cstheme="majorBidi"/>
                <w:bCs/>
                <w:color w:val="000000"/>
                <w:sz w:val="24"/>
                <w:szCs w:val="24"/>
                <w:lang w:val="en-GB"/>
              </w:rPr>
              <w:t>Busines administration, the administration of conflicts and problem solving in businesses,  meeting management with individual and organizational communication, human relations in organizations, the discipline and groups in organizations, work ethics and social responsibility, motivation in business life, self-development with performance and organizational development, self-management, time management, stress management, oratory, the success in job applications, job interviews, and business life.</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sz w:val="20"/>
                <w:szCs w:val="20"/>
                <w:lang w:val="en-GB"/>
              </w:rPr>
              <w:t>MAT102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800ED5" w:rsidP="00DB0BD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Mathematics</w:t>
            </w:r>
            <w:r w:rsidR="00463A76" w:rsidRPr="00DB5890">
              <w:rPr>
                <w:rFonts w:ascii="Arial" w:eastAsia="Times New Roman" w:hAnsi="Arial" w:cs="Arial"/>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F77C1F"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800ED5"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800ED5" w:rsidP="00800ED5">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Business Mathematics, fractions, ratio and proportion, interest and discount, investment assessment, </w:t>
            </w:r>
            <w:r w:rsidR="004E1177">
              <w:rPr>
                <w:rFonts w:ascii="Arial" w:eastAsia="Times New Roman" w:hAnsi="Arial" w:cs="Arial"/>
                <w:b/>
                <w:bCs/>
                <w:color w:val="333333"/>
                <w:sz w:val="20"/>
                <w:szCs w:val="20"/>
                <w:lang w:val="en-GB"/>
              </w:rPr>
              <w:t>profitability accounting.</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4E1177" w:rsidP="00DB0BD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4E1177" w:rsidP="00DB0BD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4E1177" w:rsidP="00DB0BD8">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4E1177" w:rsidP="00DB0BD8">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r w:rsidRPr="00DB5890">
              <w:rPr>
                <w:rFonts w:ascii="Arial" w:eastAsia="Times New Roman" w:hAnsi="Arial" w:cs="Arial"/>
                <w:b/>
                <w:bCs/>
                <w:color w:val="333333"/>
                <w:sz w:val="20"/>
                <w:szCs w:val="20"/>
                <w:lang w:val="en-GB"/>
              </w:rPr>
              <w:t xml:space="preserve"> </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sz w:val="20"/>
                <w:szCs w:val="20"/>
                <w:lang w:val="en-GB"/>
              </w:rPr>
              <w:t>TD102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DB0BD8">
            <w:pPr>
              <w:spacing w:after="0" w:line="240" w:lineRule="auto"/>
              <w:rPr>
                <w:rFonts w:ascii="Arial" w:eastAsia="Times New Roman" w:hAnsi="Arial" w:cs="Arial"/>
                <w:sz w:val="20"/>
                <w:szCs w:val="20"/>
                <w:lang w:val="en-GB"/>
              </w:rPr>
            </w:pPr>
            <w:r w:rsidRPr="00DB5890">
              <w:rPr>
                <w:rFonts w:ascii="Arial" w:eastAsia="Times New Roman" w:hAnsi="Arial" w:cs="Arial"/>
                <w:sz w:val="20"/>
                <w:szCs w:val="20"/>
                <w:lang w:val="en-GB"/>
              </w:rPr>
              <w:t>T</w:t>
            </w:r>
            <w:r w:rsidR="004E1177">
              <w:rPr>
                <w:rFonts w:ascii="Arial" w:eastAsia="Times New Roman" w:hAnsi="Arial" w:cs="Arial"/>
                <w:sz w:val="20"/>
                <w:szCs w:val="20"/>
                <w:lang w:val="en-GB"/>
              </w:rPr>
              <w:t>urkish Language</w:t>
            </w:r>
            <w:r w:rsidRPr="00DB5890">
              <w:rPr>
                <w:rFonts w:ascii="Arial" w:eastAsia="Times New Roman" w:hAnsi="Arial" w:cs="Arial"/>
                <w:sz w:val="20"/>
                <w:szCs w:val="20"/>
                <w:lang w:val="en-GB"/>
              </w:rPr>
              <w:t>-II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F77C1F"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Theme="majorBidi" w:hAnsiTheme="majorBidi" w:cstheme="majorBidi"/>
                <w:color w:val="000000"/>
                <w:sz w:val="24"/>
                <w:szCs w:val="24"/>
                <w:lang w:val="en-GB"/>
              </w:rPr>
              <w:t>The written and oral expression of the structure and functioning properties of native language in terms of language-thought relation, to be able to use Turkish in a correct and effective way.</w:t>
            </w:r>
          </w:p>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80"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YD101</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Foreign Language</w:t>
            </w:r>
            <w:r w:rsidR="00463A76" w:rsidRPr="00DB5890">
              <w:rPr>
                <w:rFonts w:ascii="Arial" w:eastAsia="Times New Roman" w:hAnsi="Arial" w:cs="Arial"/>
                <w:b/>
                <w:bCs/>
                <w:color w:val="333333"/>
                <w:sz w:val="20"/>
                <w:szCs w:val="20"/>
                <w:lang w:val="en-GB"/>
              </w:rPr>
              <w:t>-I</w:t>
            </w:r>
            <w:r w:rsidR="00BE2249" w:rsidRPr="00DB5890">
              <w:rPr>
                <w:rFonts w:ascii="Arial" w:eastAsia="Times New Roman" w:hAnsi="Arial" w:cs="Arial"/>
                <w:b/>
                <w:bCs/>
                <w:color w:val="333333"/>
                <w:sz w:val="20"/>
                <w:szCs w:val="20"/>
                <w:lang w:val="en-GB"/>
              </w:rPr>
              <w:t>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2"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3515"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p>
        </w:tc>
        <w:tc>
          <w:tcPr>
            <w:tcW w:w="147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CE6CBA">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F77C1F"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CE6CBA">
            <w:pPr>
              <w:spacing w:after="0" w:line="300" w:lineRule="atLeast"/>
              <w:jc w:val="center"/>
              <w:rPr>
                <w:rFonts w:ascii="Arial" w:eastAsia="Times New Roman" w:hAnsi="Arial" w:cs="Arial"/>
                <w:b/>
                <w:bCs/>
                <w:color w:val="333333"/>
                <w:sz w:val="20"/>
                <w:szCs w:val="20"/>
                <w:lang w:val="en-GB"/>
              </w:rPr>
            </w:pPr>
            <w:r>
              <w:rPr>
                <w:rFonts w:asciiTheme="majorBidi" w:hAnsiTheme="majorBidi" w:cstheme="majorBidi"/>
                <w:color w:val="000000"/>
                <w:sz w:val="24"/>
                <w:szCs w:val="24"/>
                <w:lang w:val="en-GB"/>
              </w:rPr>
              <w:t xml:space="preserve">Grammar, vocabulary, grammar achievement with listening and reading methods. </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87"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E1177"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 xml:space="preserve">Course </w:t>
            </w:r>
          </w:p>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Name</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E1177">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11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ATA102</w:t>
            </w:r>
          </w:p>
        </w:tc>
        <w:tc>
          <w:tcPr>
            <w:tcW w:w="16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sidRPr="000142B4">
              <w:rPr>
                <w:rFonts w:ascii="Arial" w:eastAsia="Times New Roman" w:hAnsi="Arial" w:cs="Arial"/>
                <w:b/>
                <w:bCs/>
                <w:lang w:val="en-GB"/>
              </w:rPr>
              <w:t xml:space="preserve">Atatürk’s Principles and History of Turkish Revolution </w:t>
            </w:r>
            <w:r w:rsidR="00463A76" w:rsidRPr="00DB5890">
              <w:rPr>
                <w:rFonts w:ascii="Arial" w:eastAsia="Times New Roman" w:hAnsi="Arial" w:cs="Arial"/>
                <w:b/>
                <w:bCs/>
                <w:color w:val="333333"/>
                <w:sz w:val="20"/>
                <w:szCs w:val="20"/>
                <w:lang w:val="en-GB"/>
              </w:rPr>
              <w:t>-II</w:t>
            </w:r>
          </w:p>
        </w:tc>
        <w:tc>
          <w:tcPr>
            <w:tcW w:w="174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9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3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1687"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3392"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8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1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4E1177"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4E1177" w:rsidP="00F77C1F">
            <w:pPr>
              <w:rPr>
                <w:rFonts w:ascii="Arial" w:eastAsia="Times New Roman" w:hAnsi="Arial" w:cs="Arial"/>
                <w:b/>
                <w:bCs/>
                <w:color w:val="333333"/>
                <w:sz w:val="20"/>
                <w:szCs w:val="20"/>
                <w:lang w:val="en-GB"/>
              </w:rPr>
            </w:pPr>
            <w:r>
              <w:rPr>
                <w:rFonts w:asciiTheme="majorBidi" w:hAnsiTheme="majorBidi" w:cstheme="majorBidi"/>
                <w:color w:val="000000"/>
                <w:lang w:val="en-GB"/>
              </w:rPr>
              <w:t>National Struggle in education, culture, social and economic areas, Atatürk’s life, the strategy of Turk reform, the reforms in political, social, cultural and law areas and the process of formation of those reforms, internal and external political events in Atatürk period, Atatürk’s efforts for world peace, to warn the youth for the threats to Atatürk’s principles and internal and external threats</w:t>
            </w:r>
            <w:r w:rsidR="00F77C1F">
              <w:rPr>
                <w:rFonts w:asciiTheme="majorBidi" w:hAnsiTheme="majorBidi" w:cstheme="majorBidi"/>
                <w:color w:val="000000"/>
                <w:lang w:val="en-GB"/>
              </w:rPr>
              <w:t xml:space="preserve">, and to give information about Turkey’s geopolitical position. </w:t>
            </w:r>
          </w:p>
        </w:tc>
      </w:tr>
      <w:tr w:rsidR="00F77C1F" w:rsidRPr="00DB5890" w:rsidTr="00800ED5">
        <w:trPr>
          <w:tblCellSpacing w:w="0" w:type="dxa"/>
        </w:trPr>
        <w:tc>
          <w:tcPr>
            <w:tcW w:w="100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87"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119"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F77C1F" w:rsidRPr="00DB5890" w:rsidTr="00800ED5">
        <w:trPr>
          <w:cantSplit/>
          <w:trHeight w:val="138"/>
          <w:tblCellSpacing w:w="0" w:type="dxa"/>
        </w:trPr>
        <w:tc>
          <w:tcPr>
            <w:tcW w:w="100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463A76" w:rsidP="00957778">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BIL10</w:t>
            </w:r>
            <w:r w:rsidR="00957778" w:rsidRPr="00DB5890">
              <w:rPr>
                <w:rFonts w:ascii="Arial" w:eastAsia="Times New Roman" w:hAnsi="Arial" w:cs="Arial"/>
                <w:b/>
                <w:bCs/>
                <w:color w:val="333333"/>
                <w:sz w:val="20"/>
                <w:szCs w:val="20"/>
                <w:lang w:val="en-GB"/>
              </w:rPr>
              <w:t>2</w:t>
            </w:r>
          </w:p>
        </w:tc>
        <w:tc>
          <w:tcPr>
            <w:tcW w:w="16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Computer</w:t>
            </w:r>
            <w:r w:rsidR="00957778" w:rsidRPr="00DB5890">
              <w:rPr>
                <w:rFonts w:ascii="Arial" w:eastAsia="Times New Roman" w:hAnsi="Arial" w:cs="Arial"/>
                <w:b/>
                <w:bCs/>
                <w:color w:val="333333"/>
                <w:sz w:val="20"/>
                <w:szCs w:val="20"/>
                <w:lang w:val="en-GB"/>
              </w:rPr>
              <w:t>- II</w:t>
            </w:r>
          </w:p>
        </w:tc>
        <w:tc>
          <w:tcPr>
            <w:tcW w:w="174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39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8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3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F77C1F" w:rsidRPr="00DB5890" w:rsidTr="00800ED5">
        <w:trPr>
          <w:cantSplit/>
          <w:trHeight w:val="138"/>
          <w:tblCellSpacing w:w="0" w:type="dxa"/>
        </w:trPr>
        <w:tc>
          <w:tcPr>
            <w:tcW w:w="100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1687"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tc>
        <w:tc>
          <w:tcPr>
            <w:tcW w:w="3392"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28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1</w:t>
            </w:r>
          </w:p>
        </w:tc>
        <w:tc>
          <w:tcPr>
            <w:tcW w:w="143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4E1177" w:rsidRPr="00DB5890" w:rsidTr="00800ED5">
        <w:trPr>
          <w:tblCellSpacing w:w="0" w:type="dxa"/>
        </w:trPr>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Content</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DB5890" w:rsidRDefault="00F77C1F" w:rsidP="00463A76">
            <w:pPr>
              <w:spacing w:after="0" w:line="300" w:lineRule="atLeast"/>
              <w:jc w:val="center"/>
              <w:rPr>
                <w:rFonts w:ascii="Arial" w:eastAsia="Times New Roman" w:hAnsi="Arial" w:cs="Arial"/>
                <w:b/>
                <w:bCs/>
                <w:color w:val="333333"/>
                <w:sz w:val="20"/>
                <w:szCs w:val="20"/>
                <w:lang w:val="en-GB"/>
              </w:rPr>
            </w:pPr>
            <w:r>
              <w:rPr>
                <w:rFonts w:asciiTheme="majorBidi" w:hAnsiTheme="majorBidi" w:cstheme="majorBidi"/>
                <w:sz w:val="24"/>
                <w:szCs w:val="24"/>
                <w:lang w:val="en-GB"/>
              </w:rPr>
              <w:t>The historical development of computer, the development of innovations in computer technology, the understanding of the computer’s operating system, the analysis of software and hardware structures, opening a file in Microsoft Word, text formatting, custom icons, borders, word finding, tables, copying, page setup, correction, adding an object, plotting, using toolbars.</w:t>
            </w:r>
          </w:p>
        </w:tc>
      </w:tr>
    </w:tbl>
    <w:p w:rsidR="00463A76" w:rsidRPr="00DB5890" w:rsidRDefault="00463A76"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F77C1F"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 Optional Courses:</w:t>
      </w: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781"/>
        <w:gridCol w:w="1708"/>
        <w:gridCol w:w="3365"/>
        <w:gridCol w:w="1274"/>
        <w:gridCol w:w="1431"/>
      </w:tblGrid>
      <w:tr w:rsidR="00241AA9" w:rsidRPr="00DB5890" w:rsidTr="00241AA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9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241AA9" w:rsidRPr="00DB5890" w:rsidTr="00241AA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8147DF"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İY-108</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Business Administration</w:t>
            </w:r>
          </w:p>
        </w:tc>
        <w:tc>
          <w:tcPr>
            <w:tcW w:w="175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2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241AA9" w:rsidRPr="00DB5890" w:rsidTr="00241AA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352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14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41AA9"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F77C1F" w:rsidP="00BE2249">
            <w:pPr>
              <w:rPr>
                <w:rFonts w:ascii="Arial" w:eastAsia="Times New Roman" w:hAnsi="Arial" w:cs="Arial"/>
                <w:b/>
                <w:bCs/>
                <w:color w:val="333333"/>
                <w:sz w:val="20"/>
                <w:szCs w:val="20"/>
                <w:lang w:val="en-GB"/>
              </w:rPr>
            </w:pPr>
            <w:r>
              <w:rPr>
                <w:rFonts w:ascii="Arial" w:hAnsi="Arial" w:cs="Arial"/>
                <w:color w:val="545454"/>
                <w:shd w:val="clear" w:color="auto" w:fill="FFFFFF"/>
                <w:lang w:val="en-GB"/>
              </w:rPr>
              <w:t xml:space="preserve">The concept of Entrepreneurship and its occurrence, small business types, its formation, its administration, </w:t>
            </w:r>
            <w:proofErr w:type="gramStart"/>
            <w:r>
              <w:rPr>
                <w:rFonts w:ascii="Arial" w:hAnsi="Arial" w:cs="Arial"/>
                <w:color w:val="545454"/>
                <w:shd w:val="clear" w:color="auto" w:fill="FFFFFF"/>
                <w:lang w:val="en-GB"/>
              </w:rPr>
              <w:t>creativity</w:t>
            </w:r>
            <w:proofErr w:type="gramEnd"/>
            <w:r>
              <w:rPr>
                <w:rFonts w:ascii="Arial" w:hAnsi="Arial" w:cs="Arial"/>
                <w:color w:val="545454"/>
                <w:shd w:val="clear" w:color="auto" w:fill="FFFFFF"/>
                <w:lang w:val="en-GB"/>
              </w:rPr>
              <w:t xml:space="preserve"> and entrepreneurship the properties of entrepreneur, the types of entrepreneur, work plan.</w:t>
            </w:r>
          </w:p>
        </w:tc>
      </w:tr>
      <w:tr w:rsidR="00241AA9" w:rsidRPr="00DB5890" w:rsidTr="00241AA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9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r w:rsidRPr="00DB5890">
              <w:rPr>
                <w:rFonts w:ascii="Arial" w:eastAsia="Times New Roman" w:hAnsi="Arial" w:cs="Arial"/>
                <w:b/>
                <w:bCs/>
                <w:color w:val="333333"/>
                <w:sz w:val="20"/>
                <w:szCs w:val="20"/>
                <w:lang w:val="en-GB"/>
              </w:rPr>
              <w:t xml:space="preserve"> </w:t>
            </w:r>
          </w:p>
        </w:tc>
      </w:tr>
      <w:tr w:rsidR="00241AA9" w:rsidRPr="00DB5890" w:rsidTr="00241AA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8147DF"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İY-110</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Terminal Accounting Transactions</w:t>
            </w:r>
          </w:p>
        </w:tc>
        <w:tc>
          <w:tcPr>
            <w:tcW w:w="175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2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241AA9" w:rsidRPr="00DB5890" w:rsidTr="00241AA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352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p>
        </w:tc>
        <w:tc>
          <w:tcPr>
            <w:tcW w:w="14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BE2249">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41AA9"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F77C1F" w:rsidP="00BE224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CC6554" w:rsidP="00BE2249">
            <w:pPr>
              <w:spacing w:after="0" w:line="300" w:lineRule="atLeast"/>
              <w:rPr>
                <w:rFonts w:ascii="Arial" w:eastAsia="Times New Roman" w:hAnsi="Arial" w:cs="Arial"/>
                <w:b/>
                <w:bCs/>
                <w:color w:val="333333"/>
                <w:sz w:val="20"/>
                <w:szCs w:val="20"/>
                <w:lang w:val="en-GB"/>
              </w:rPr>
            </w:pPr>
            <w:r>
              <w:rPr>
                <w:lang w:val="en-GB"/>
              </w:rPr>
              <w:t>To regulate financial statements by inventory and valuation operations at the end of an operating cycle of a business.</w:t>
            </w:r>
          </w:p>
        </w:tc>
      </w:tr>
      <w:tr w:rsidR="00241AA9" w:rsidRPr="00DB5890" w:rsidTr="00241AA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9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DB5890" w:rsidRDefault="00CC6554" w:rsidP="00DB0BD8">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241AA9" w:rsidRPr="00DB5890" w:rsidTr="00241AA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8147DF"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İY-112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CC6554"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Basic Statistics</w:t>
            </w:r>
          </w:p>
        </w:tc>
        <w:tc>
          <w:tcPr>
            <w:tcW w:w="175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2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241AA9" w:rsidRPr="00DB5890" w:rsidTr="00241AA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352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14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41AA9"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DB5890" w:rsidRDefault="00CC6554"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DB5890" w:rsidRDefault="00CC6554" w:rsidP="00DB0BD8">
            <w:pPr>
              <w:rPr>
                <w:rFonts w:ascii="Arial" w:eastAsia="Times New Roman" w:hAnsi="Arial" w:cs="Arial"/>
                <w:b/>
                <w:bCs/>
                <w:color w:val="333333"/>
                <w:sz w:val="20"/>
                <w:szCs w:val="20"/>
                <w:lang w:val="en-GB"/>
              </w:rPr>
            </w:pPr>
            <w:r>
              <w:rPr>
                <w:lang w:val="en-GB"/>
              </w:rPr>
              <w:t>The concept of statistics and its historical development, basic concepts, measurement and scales, statistical data collection, the regulation of statistical data and its summary with tables, measures of central tendency (arithmetic mean, geometric mean, harmonic mean, quadratic mean, weighted mean, mode, median), ratios and percentages, change measures (ranj, mean deviation, standard deviation, variation, variation coefficient, coefficient of skewness, and coefficient of kurtosis)</w:t>
            </w:r>
            <w:r w:rsidR="008147DF" w:rsidRPr="00DB5890">
              <w:rPr>
                <w:lang w:val="en-GB"/>
              </w:rPr>
              <w:t xml:space="preserve">, </w:t>
            </w:r>
            <w:r>
              <w:rPr>
                <w:lang w:val="en-GB"/>
              </w:rPr>
              <w:t xml:space="preserve">moments, the </w:t>
            </w:r>
            <w:r>
              <w:rPr>
                <w:lang w:val="en-GB"/>
              </w:rPr>
              <w:lastRenderedPageBreak/>
              <w:t xml:space="preserve">regulation of statistical data with two </w:t>
            </w:r>
            <w:r w:rsidR="000E1349">
              <w:rPr>
                <w:lang w:val="en-GB"/>
              </w:rPr>
              <w:t>variables and its demonstration with tables, correlation coefficients, Pearson multiplication moment correlation, partial correlation, coefficient of contingency, pi coefficient, Spearman’s rank correlation coefficient, Cramer’s correlation coefficient, simple linear regression, some important probability distribution</w:t>
            </w:r>
            <w:r w:rsidR="00241AA9">
              <w:rPr>
                <w:lang w:val="en-GB"/>
              </w:rPr>
              <w:t>s</w:t>
            </w:r>
            <w:r w:rsidR="000E1349">
              <w:rPr>
                <w:lang w:val="en-GB"/>
              </w:rPr>
              <w:t xml:space="preserve"> (binomial</w:t>
            </w:r>
            <w:r w:rsidR="00241AA9">
              <w:rPr>
                <w:lang w:val="en-GB"/>
              </w:rPr>
              <w:t xml:space="preserve"> Poisson, normal) and their properties, standard scores.</w:t>
            </w:r>
            <w:r w:rsidR="000E1349">
              <w:rPr>
                <w:lang w:val="en-GB"/>
              </w:rPr>
              <w:t xml:space="preserve"> </w:t>
            </w:r>
          </w:p>
        </w:tc>
      </w:tr>
      <w:tr w:rsidR="00241AA9" w:rsidRPr="00DB5890" w:rsidTr="00241AA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41AA9" w:rsidRPr="00DB5890" w:rsidRDefault="00241AA9" w:rsidP="00241AA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151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41AA9" w:rsidRPr="00DB5890" w:rsidRDefault="00241AA9" w:rsidP="00241AA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41AA9" w:rsidRPr="00DB5890" w:rsidRDefault="00241AA9" w:rsidP="00241AA9">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9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41AA9" w:rsidRPr="00DB5890" w:rsidRDefault="00241AA9" w:rsidP="00241AA9">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241AA9" w:rsidRPr="00DB5890" w:rsidTr="00241AA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8147DF" w:rsidP="00BE2249">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SS-102</w:t>
            </w:r>
          </w:p>
        </w:tc>
        <w:tc>
          <w:tcPr>
            <w:tcW w:w="151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241AA9"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Entrepreneurship</w:t>
            </w:r>
          </w:p>
        </w:tc>
        <w:tc>
          <w:tcPr>
            <w:tcW w:w="175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241AA9"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2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241AA9"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241AA9"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7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241AA9"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241AA9" w:rsidRPr="00DB5890" w:rsidTr="00241AA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151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352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p>
        </w:tc>
        <w:tc>
          <w:tcPr>
            <w:tcW w:w="14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DB5890" w:rsidRDefault="00DB0BD8" w:rsidP="00DB0BD8">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241AA9" w:rsidRPr="00DB5890"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DB5890" w:rsidRDefault="00241AA9" w:rsidP="00DB0BD8">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DB5890" w:rsidRDefault="00241AA9" w:rsidP="00DB0BD8">
            <w:pPr>
              <w:spacing w:after="0" w:line="300" w:lineRule="atLeast"/>
              <w:rPr>
                <w:rFonts w:ascii="Arial" w:eastAsia="Times New Roman" w:hAnsi="Arial" w:cs="Arial"/>
                <w:b/>
                <w:bCs/>
                <w:color w:val="333333"/>
                <w:sz w:val="20"/>
                <w:szCs w:val="20"/>
                <w:lang w:val="en-GB"/>
              </w:rPr>
            </w:pPr>
            <w:r>
              <w:rPr>
                <w:lang w:val="en-GB"/>
              </w:rPr>
              <w:t xml:space="preserve">The focus of this course is the entrepreneur. For this reason, the nature of the place that the entrepreneur works, and the trademarks of an entrepreneur manager are discussed in this course. In addition, how entrepreneurs think about a new business formation and their approach to this issue will be discussed.  Students will learn to determine the necessary sources for an enterprise, and they will learn how to obtain these sources. The course will </w:t>
            </w:r>
            <w:r w:rsidR="005B5A85">
              <w:rPr>
                <w:lang w:val="en-GB"/>
              </w:rPr>
              <w:t xml:space="preserve">provide awareness for students about the various working environments that the entrepreneurs work in, and it will make the students question themselves about the role of the entrepreneurship in their career.  </w:t>
            </w:r>
          </w:p>
        </w:tc>
      </w:tr>
    </w:tbl>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8147DF" w:rsidRPr="00DB5890" w:rsidRDefault="008147DF" w:rsidP="00DB0BD8">
      <w:pPr>
        <w:spacing w:after="0" w:line="300" w:lineRule="atLeast"/>
        <w:rPr>
          <w:rFonts w:ascii="Arial" w:eastAsia="Times New Roman" w:hAnsi="Arial" w:cs="Arial"/>
          <w:b/>
          <w:bCs/>
          <w:color w:val="333333"/>
          <w:sz w:val="20"/>
          <w:szCs w:val="20"/>
          <w:lang w:val="en-GB"/>
        </w:rPr>
      </w:pPr>
    </w:p>
    <w:p w:rsidR="008147DF" w:rsidRPr="00DB5890" w:rsidRDefault="008147DF" w:rsidP="00DB0BD8">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5B5A85" w:rsidRPr="00DB5890"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5B5A85" w:rsidRPr="00DB5890"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8147DF" w:rsidP="00BE2249">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SS-104</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5B5A85"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lang w:val="en-GB"/>
              </w:rPr>
              <w:t>Quality Assurance and Standards</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5B5A85" w:rsidRPr="00DB5890"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8147DF"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91267" w:rsidRPr="00DB5890" w:rsidRDefault="005B5A85" w:rsidP="00E91267">
            <w:pPr>
              <w:tabs>
                <w:tab w:val="left" w:pos="10065"/>
              </w:tabs>
              <w:autoSpaceDE w:val="0"/>
              <w:autoSpaceDN w:val="0"/>
              <w:adjustRightInd w:val="0"/>
              <w:ind w:left="47"/>
              <w:rPr>
                <w:rFonts w:eastAsia="Arial Unicode MS"/>
                <w:lang w:val="en-GB"/>
              </w:rPr>
            </w:pPr>
            <w:r>
              <w:rPr>
                <w:lang w:val="en-GB"/>
              </w:rPr>
              <w:t xml:space="preserve">The description of quality, standard and standardization, the importance of standard in production and service sector, management quality and its standards, environment standards, quality management system models </w:t>
            </w:r>
          </w:p>
          <w:p w:rsidR="008147DF" w:rsidRPr="00DB5890" w:rsidRDefault="008147DF" w:rsidP="00E91267">
            <w:pPr>
              <w:spacing w:after="0" w:line="300" w:lineRule="atLeast"/>
              <w:rPr>
                <w:rFonts w:ascii="Arial" w:eastAsia="Times New Roman" w:hAnsi="Arial" w:cs="Arial"/>
                <w:b/>
                <w:bCs/>
                <w:color w:val="333333"/>
                <w:sz w:val="20"/>
                <w:szCs w:val="20"/>
                <w:lang w:val="en-GB"/>
              </w:rPr>
            </w:pPr>
          </w:p>
        </w:tc>
      </w:tr>
      <w:tr w:rsidR="005B5A85" w:rsidRPr="00DB5890"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5B5A85" w:rsidRPr="00DB5890"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E91267" w:rsidP="00BE2249">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SS-106</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Default="005B5A85"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Environment </w:t>
            </w:r>
          </w:p>
          <w:p w:rsidR="005B5A85" w:rsidRPr="00DB5890" w:rsidRDefault="005B5A85"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Protection</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5B5A85" w:rsidRPr="00DB5890"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8147DF"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hAnsi="Arial" w:cs="Arial"/>
                <w:lang w:val="en-GB"/>
              </w:rPr>
              <w:t>To provide knowledge and skills about the rules of protection of environment and human health, environment regulations information, risk analysis, personal protection precautions.</w:t>
            </w:r>
          </w:p>
        </w:tc>
      </w:tr>
      <w:tr w:rsidR="005B5A85" w:rsidRPr="00DB5890"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B5A85" w:rsidRPr="00DB5890" w:rsidRDefault="005B5A85" w:rsidP="005B5A85">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5B5A85" w:rsidRPr="00DB5890"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E91267" w:rsidP="00BE2249">
            <w:pPr>
              <w:spacing w:after="0" w:line="240" w:lineRule="auto"/>
              <w:jc w:val="center"/>
              <w:rPr>
                <w:rFonts w:ascii="Arial" w:eastAsia="Times New Roman" w:hAnsi="Arial" w:cs="Arial"/>
                <w:color w:val="000000"/>
                <w:sz w:val="20"/>
                <w:szCs w:val="20"/>
                <w:lang w:val="en-GB"/>
              </w:rPr>
            </w:pPr>
            <w:r w:rsidRPr="00DB5890">
              <w:rPr>
                <w:rFonts w:ascii="Arial" w:eastAsia="Times New Roman" w:hAnsi="Arial" w:cs="Arial"/>
                <w:color w:val="000000"/>
                <w:sz w:val="20"/>
                <w:szCs w:val="20"/>
                <w:lang w:val="en-GB"/>
              </w:rPr>
              <w:t>SS-108</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943DF6"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Business</w:t>
            </w:r>
            <w:r w:rsidR="005B5A85">
              <w:rPr>
                <w:rFonts w:ascii="Arial" w:eastAsia="Times New Roman" w:hAnsi="Arial" w:cs="Arial"/>
                <w:color w:val="000000"/>
                <w:sz w:val="20"/>
                <w:szCs w:val="20"/>
                <w:lang w:val="en-GB"/>
              </w:rPr>
              <w:t xml:space="preserve"> Ethics </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Second Semester</w:t>
            </w:r>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Theoretical</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Practice</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Credit</w:t>
            </w:r>
          </w:p>
        </w:tc>
      </w:tr>
      <w:tr w:rsidR="005B5A85" w:rsidRPr="00DB5890"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DB5890" w:rsidRDefault="008147DF" w:rsidP="008147DF">
            <w:pPr>
              <w:spacing w:after="0" w:line="300" w:lineRule="atLeast"/>
              <w:rPr>
                <w:rFonts w:ascii="Arial" w:eastAsia="Times New Roman" w:hAnsi="Arial" w:cs="Arial"/>
                <w:b/>
                <w:bCs/>
                <w:color w:val="333333"/>
                <w:sz w:val="20"/>
                <w:szCs w:val="20"/>
                <w:lang w:val="en-GB"/>
              </w:rPr>
            </w:pPr>
            <w:r w:rsidRPr="00DB5890">
              <w:rPr>
                <w:rFonts w:ascii="Arial" w:eastAsia="Times New Roman" w:hAnsi="Arial" w:cs="Arial"/>
                <w:b/>
                <w:bCs/>
                <w:color w:val="333333"/>
                <w:sz w:val="20"/>
                <w:szCs w:val="20"/>
                <w:lang w:val="en-GB"/>
              </w:rPr>
              <w:t>2</w:t>
            </w:r>
          </w:p>
        </w:tc>
      </w:tr>
      <w:tr w:rsidR="008147DF" w:rsidRPr="00DB5890"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Content</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DB5890" w:rsidRDefault="005B5A85" w:rsidP="008147DF">
            <w:pPr>
              <w:spacing w:after="0" w:line="300" w:lineRule="atLeast"/>
              <w:rPr>
                <w:rFonts w:asciiTheme="majorBidi" w:eastAsia="Times New Roman" w:hAnsiTheme="majorBidi" w:cstheme="majorBidi"/>
                <w:b/>
                <w:bCs/>
                <w:color w:val="333333"/>
                <w:sz w:val="24"/>
                <w:szCs w:val="24"/>
                <w:lang w:val="en-GB"/>
              </w:rPr>
            </w:pPr>
            <w:r>
              <w:rPr>
                <w:rFonts w:asciiTheme="majorBidi" w:hAnsiTheme="majorBidi" w:cstheme="majorBidi"/>
                <w:color w:val="484848"/>
                <w:sz w:val="24"/>
                <w:szCs w:val="24"/>
                <w:shd w:val="clear" w:color="auto" w:fill="F3F3F3"/>
                <w:lang w:val="en-GB"/>
              </w:rPr>
              <w:t xml:space="preserve">To examine the concepts of ethics and morals, to examine </w:t>
            </w:r>
            <w:r w:rsidR="00943DF6">
              <w:rPr>
                <w:rFonts w:asciiTheme="majorBidi" w:hAnsiTheme="majorBidi" w:cstheme="majorBidi"/>
                <w:color w:val="484848"/>
                <w:sz w:val="24"/>
                <w:szCs w:val="24"/>
                <w:shd w:val="clear" w:color="auto" w:fill="F3F3F3"/>
                <w:lang w:val="en-GB"/>
              </w:rPr>
              <w:t xml:space="preserve">ethics systems, to examine the factors that have a role in the formation of morals, to examine the business ethics. </w:t>
            </w:r>
          </w:p>
        </w:tc>
      </w:tr>
    </w:tbl>
    <w:p w:rsidR="008147DF" w:rsidRPr="00DB5890" w:rsidRDefault="008147DF"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DB0BD8" w:rsidRPr="00DB5890" w:rsidRDefault="00DB0BD8" w:rsidP="00DB0BD8">
      <w:pPr>
        <w:spacing w:after="0" w:line="300" w:lineRule="atLeast"/>
        <w:rPr>
          <w:rFonts w:ascii="Arial" w:eastAsia="Times New Roman" w:hAnsi="Arial" w:cs="Arial"/>
          <w:b/>
          <w:bCs/>
          <w:color w:val="333333"/>
          <w:sz w:val="20"/>
          <w:szCs w:val="20"/>
          <w:lang w:val="en-GB"/>
        </w:rPr>
      </w:pPr>
    </w:p>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p w:rsidR="00463A76" w:rsidRPr="00DB5890" w:rsidRDefault="00463A76" w:rsidP="00463A76">
      <w:pPr>
        <w:spacing w:after="0" w:line="300" w:lineRule="atLeast"/>
        <w:jc w:val="center"/>
        <w:rPr>
          <w:rFonts w:ascii="Arial" w:eastAsia="Times New Roman" w:hAnsi="Arial" w:cs="Arial"/>
          <w:b/>
          <w:bCs/>
          <w:color w:val="333333"/>
          <w:sz w:val="20"/>
          <w:szCs w:val="20"/>
          <w:lang w:val="en-GB"/>
        </w:rPr>
      </w:pPr>
    </w:p>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p w:rsidR="00CE6CBA" w:rsidRPr="00DB5890" w:rsidRDefault="00CE6CBA"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39462C">
      <w:pPr>
        <w:spacing w:after="0" w:line="300" w:lineRule="atLeast"/>
        <w:rPr>
          <w:rFonts w:ascii="Arial" w:eastAsia="Times New Roman" w:hAnsi="Arial" w:cs="Arial"/>
          <w:b/>
          <w:bCs/>
          <w:color w:val="333333"/>
          <w:sz w:val="20"/>
          <w:szCs w:val="20"/>
          <w:lang w:val="en-GB"/>
        </w:rPr>
      </w:pPr>
    </w:p>
    <w:p w:rsidR="0039462C" w:rsidRPr="00DB5890" w:rsidRDefault="00943DF6" w:rsidP="0039462C">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THIRD SEMESTER</w:t>
      </w:r>
    </w:p>
    <w:p w:rsidR="0039462C" w:rsidRPr="00DB5890" w:rsidRDefault="0039462C" w:rsidP="0039462C">
      <w:pPr>
        <w:spacing w:after="0" w:line="300" w:lineRule="atLeast"/>
        <w:rPr>
          <w:rFonts w:ascii="Arial" w:eastAsia="Times New Roman" w:hAnsi="Arial" w:cs="Arial"/>
          <w:b/>
          <w:bCs/>
          <w:color w:val="333333"/>
          <w:sz w:val="20"/>
          <w:szCs w:val="20"/>
          <w:lang w:val="en-GB"/>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3"/>
        <w:gridCol w:w="1636"/>
        <w:gridCol w:w="1766"/>
        <w:gridCol w:w="3342"/>
        <w:gridCol w:w="1300"/>
        <w:gridCol w:w="1434"/>
      </w:tblGrid>
      <w:tr w:rsidR="007957FD" w:rsidRPr="00DB5890" w:rsidTr="007957FD">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7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957FD" w:rsidRPr="00DB5890" w:rsidTr="007957FD">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İY-201</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DB589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Labour and Social Security Law</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943DF6" w:rsidRDefault="00943DF6" w:rsidP="00943DF6">
            <w:pPr>
              <w:spacing w:after="0" w:line="138" w:lineRule="atLeast"/>
              <w:rPr>
                <w:rFonts w:ascii="Times New Roman" w:eastAsia="Times New Roman" w:hAnsi="Times New Roman" w:cs="Times New Roman"/>
                <w:b/>
                <w:bCs/>
                <w:sz w:val="24"/>
                <w:szCs w:val="24"/>
                <w:lang w:val="en-GB"/>
              </w:rPr>
            </w:pPr>
            <w:r w:rsidRPr="00943DF6">
              <w:rPr>
                <w:rFonts w:ascii="Times New Roman" w:eastAsia="Times New Roman" w:hAnsi="Times New Roman" w:cs="Times New Roman"/>
                <w:b/>
                <w:bCs/>
                <w:sz w:val="24"/>
                <w:szCs w:val="24"/>
                <w:lang w:val="en-GB"/>
              </w:rPr>
              <w:t xml:space="preserve">Practice </w:t>
            </w:r>
          </w:p>
        </w:tc>
        <w:tc>
          <w:tcPr>
            <w:tcW w:w="143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DB5890">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7957FD" w:rsidRPr="00DB5890" w:rsidTr="007957FD">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Arial" w:eastAsia="Times New Roman" w:hAnsi="Arial" w:cs="Arial"/>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3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p>
        </w:tc>
        <w:tc>
          <w:tcPr>
            <w:tcW w:w="14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r>
      <w:tr w:rsidR="0039462C" w:rsidRPr="00DB5890" w:rsidTr="00943DF6">
        <w:trPr>
          <w:trHeight w:val="1425"/>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DB589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943DF6" w:rsidP="0039462C">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 xml:space="preserve">The topic of business law, the basic principles and thoughts in business law, the basic concepts of business law ( employee, employer, workplace), the scope of labour law, labour contract (making the labour contract, ending the judgments), the regulation of the labour, paid holidays and paid annual leave, collective labour law (trade-unions, collective agreement, strike lockout).  </w:t>
            </w:r>
          </w:p>
          <w:p w:rsidR="0039462C" w:rsidRPr="00DB5890" w:rsidRDefault="0039462C" w:rsidP="00DB5890">
            <w:pPr>
              <w:spacing w:after="0" w:line="240" w:lineRule="auto"/>
              <w:jc w:val="both"/>
              <w:rPr>
                <w:rFonts w:asciiTheme="majorBidi" w:eastAsia="Times New Roman" w:hAnsiTheme="majorBidi" w:cstheme="majorBidi"/>
                <w:sz w:val="24"/>
                <w:szCs w:val="24"/>
                <w:lang w:val="en-GB"/>
              </w:rPr>
            </w:pPr>
          </w:p>
        </w:tc>
      </w:tr>
      <w:tr w:rsidR="007957FD" w:rsidRPr="00DB5890" w:rsidTr="007957FD">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7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43DF6" w:rsidRPr="00DB5890" w:rsidRDefault="00943DF6" w:rsidP="00943DF6">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957FD" w:rsidRPr="00DB5890" w:rsidTr="007957FD">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BE2249"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İY-202</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Financial Management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7957FD" w:rsidRPr="00DB5890" w:rsidTr="007957FD">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Pr="00DB5890" w:rsidRDefault="00BE2249" w:rsidP="00DB5890">
            <w:pPr>
              <w:spacing w:after="0" w:line="240" w:lineRule="auto"/>
              <w:rPr>
                <w:rFonts w:ascii="Arial" w:eastAsia="Times New Roman" w:hAnsi="Arial" w:cs="Arial"/>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Pr="00DB5890" w:rsidRDefault="00BE2249" w:rsidP="00DB5890">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Pr="00DB5890" w:rsidRDefault="00BE2249" w:rsidP="00DB5890">
            <w:pPr>
              <w:spacing w:after="0" w:line="240" w:lineRule="auto"/>
              <w:rPr>
                <w:rFonts w:ascii="Times New Roman" w:eastAsia="Times New Roman" w:hAnsi="Times New Roman" w:cs="Times New Roman"/>
                <w:sz w:val="24"/>
                <w:szCs w:val="24"/>
                <w:lang w:val="en-GB"/>
              </w:rPr>
            </w:pPr>
          </w:p>
        </w:tc>
        <w:tc>
          <w:tcPr>
            <w:tcW w:w="3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Pr="00DB5890" w:rsidRDefault="00BE2249"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Pr="00DB5890" w:rsidRDefault="00BE2249"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1</w:t>
            </w:r>
          </w:p>
        </w:tc>
        <w:tc>
          <w:tcPr>
            <w:tcW w:w="14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Pr="00DB5890" w:rsidRDefault="00BE2249"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r>
      <w:tr w:rsidR="00BE2249" w:rsidRPr="00DB5890" w:rsidTr="00943DF6">
        <w:trPr>
          <w:trHeight w:val="1425"/>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943DF6" w:rsidP="00DB589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DB5890" w:rsidRDefault="005052E1" w:rsidP="005052E1">
            <w:pPr>
              <w:spacing w:after="75" w:line="300" w:lineRule="atLeast"/>
              <w:rPr>
                <w:rFonts w:asciiTheme="majorBidi" w:eastAsia="Times New Roman" w:hAnsiTheme="majorBidi" w:cstheme="majorBidi"/>
                <w:sz w:val="24"/>
                <w:szCs w:val="24"/>
                <w:lang w:val="en-GB"/>
              </w:rPr>
            </w:pPr>
            <w:r>
              <w:rPr>
                <w:rFonts w:asciiTheme="majorBidi" w:eastAsia="Times New Roman" w:hAnsiTheme="majorBidi" w:cstheme="majorBidi"/>
                <w:bCs/>
                <w:color w:val="000000"/>
                <w:sz w:val="24"/>
                <w:szCs w:val="24"/>
                <w:lang w:val="en-GB"/>
              </w:rPr>
              <w:t xml:space="preserve"> Company’s investment policy, the management of fixed assets, the methods of capital budgeting: average performance, payback period, net present value, internal rate of return methods and profitability index. Medium and long-term sources of finance, the evaluation of risky investments projects. </w:t>
            </w:r>
          </w:p>
        </w:tc>
      </w:tr>
      <w:tr w:rsidR="007957FD" w:rsidRPr="00DB5890" w:rsidTr="007957FD">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052E1" w:rsidRPr="00DB5890" w:rsidRDefault="005052E1" w:rsidP="005052E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052E1" w:rsidRPr="00DB5890" w:rsidRDefault="005052E1" w:rsidP="005052E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052E1" w:rsidRPr="00DB5890" w:rsidRDefault="005052E1" w:rsidP="005052E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7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052E1" w:rsidRPr="00DB5890" w:rsidRDefault="005052E1" w:rsidP="005052E1">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957FD" w:rsidRPr="00DB5890" w:rsidTr="007957FD">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B37D5D" w:rsidP="00B37D5D">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İY-205</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Cost Accounting</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5052E1" w:rsidRDefault="005052E1" w:rsidP="00DB5890">
            <w:pPr>
              <w:spacing w:after="0" w:line="138" w:lineRule="atLeast"/>
              <w:jc w:val="center"/>
              <w:rPr>
                <w:rFonts w:ascii="Times New Roman" w:eastAsia="Times New Roman" w:hAnsi="Times New Roman" w:cs="Times New Roman"/>
                <w:b/>
                <w:bCs/>
                <w:sz w:val="20"/>
                <w:szCs w:val="20"/>
                <w:lang w:val="en-GB"/>
              </w:rPr>
            </w:pPr>
            <w:r w:rsidRPr="005052E1">
              <w:rPr>
                <w:rFonts w:ascii="Times New Roman" w:eastAsia="Times New Roman" w:hAnsi="Times New Roman" w:cs="Times New Roman"/>
                <w:b/>
                <w:bCs/>
                <w:sz w:val="20"/>
                <w:szCs w:val="20"/>
                <w:lang w:val="en-GB"/>
              </w:rPr>
              <w:t>Credit</w:t>
            </w:r>
          </w:p>
        </w:tc>
      </w:tr>
      <w:tr w:rsidR="007957FD" w:rsidRPr="00DB5890" w:rsidTr="007957FD">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DB5890">
            <w:pPr>
              <w:spacing w:after="0" w:line="240" w:lineRule="auto"/>
              <w:rPr>
                <w:rFonts w:ascii="Arial" w:eastAsia="Times New Roman" w:hAnsi="Arial" w:cs="Arial"/>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DB5890">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DB5890">
            <w:pPr>
              <w:spacing w:after="0" w:line="240" w:lineRule="auto"/>
              <w:rPr>
                <w:rFonts w:ascii="Times New Roman" w:eastAsia="Times New Roman" w:hAnsi="Times New Roman" w:cs="Times New Roman"/>
                <w:sz w:val="24"/>
                <w:szCs w:val="24"/>
                <w:lang w:val="en-GB"/>
              </w:rPr>
            </w:pPr>
          </w:p>
        </w:tc>
        <w:tc>
          <w:tcPr>
            <w:tcW w:w="3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DB5890">
            <w:pPr>
              <w:spacing w:after="0" w:line="240" w:lineRule="auto"/>
              <w:jc w:val="center"/>
              <w:rPr>
                <w:rFonts w:ascii="Arial" w:eastAsia="Times New Roman" w:hAnsi="Arial" w:cs="Arial"/>
                <w:sz w:val="20"/>
                <w:szCs w:val="20"/>
                <w:lang w:val="en-GB"/>
              </w:rPr>
            </w:pPr>
          </w:p>
        </w:tc>
        <w:tc>
          <w:tcPr>
            <w:tcW w:w="14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B37D5D" w:rsidRPr="00DB5890" w:rsidTr="00943DF6">
        <w:trPr>
          <w:trHeight w:val="399"/>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5052E1" w:rsidP="00DB5890">
            <w:pPr>
              <w:autoSpaceDN w:val="0"/>
              <w:jc w:val="both"/>
              <w:rPr>
                <w:rFonts w:asciiTheme="majorBidi" w:hAnsiTheme="majorBidi" w:cstheme="majorBidi"/>
                <w:lang w:val="en-GB"/>
              </w:rPr>
            </w:pPr>
            <w:r>
              <w:rPr>
                <w:lang w:val="en-GB"/>
              </w:rPr>
              <w:t xml:space="preserve">Cost accounting conceptual framework, the classifying of expenditures, raw materials and supplies expenditures-stock tracking, labour costs, job order cost system, process costing system, cost volume-profit analysis, business budgeting, responsibility accounting and transfer pricing, </w:t>
            </w:r>
            <w:r w:rsidR="007957FD">
              <w:rPr>
                <w:lang w:val="en-GB"/>
              </w:rPr>
              <w:t xml:space="preserve">current approaches. </w:t>
            </w:r>
          </w:p>
        </w:tc>
      </w:tr>
      <w:tr w:rsidR="007957FD" w:rsidRPr="00DB5890" w:rsidTr="007957FD">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7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957FD" w:rsidRPr="00DB5890" w:rsidTr="007957FD">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39462C" w:rsidP="00B37D5D">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w:t>
            </w:r>
            <w:r w:rsidR="00B37D5D" w:rsidRPr="00DB5890">
              <w:rPr>
                <w:rFonts w:ascii="Arial" w:eastAsia="Times New Roman" w:hAnsi="Arial" w:cs="Arial"/>
                <w:sz w:val="20"/>
                <w:szCs w:val="20"/>
                <w:lang w:val="en-GB"/>
              </w:rPr>
              <w:t>9</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Public Relations and Communication</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Practice </w:t>
            </w:r>
          </w:p>
        </w:tc>
        <w:tc>
          <w:tcPr>
            <w:tcW w:w="143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7957FD" w:rsidRPr="00DB5890" w:rsidTr="007957FD">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Arial" w:eastAsia="Times New Roman" w:hAnsi="Arial" w:cs="Arial"/>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3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B37D5D"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p>
        </w:tc>
        <w:tc>
          <w:tcPr>
            <w:tcW w:w="14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B37D5D"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39462C" w:rsidRPr="00DB5890" w:rsidTr="00943DF6">
        <w:trPr>
          <w:trHeight w:val="399"/>
          <w:tblCellSpacing w:w="0" w:type="dxa"/>
        </w:trPr>
        <w:tc>
          <w:tcPr>
            <w:tcW w:w="107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240" w:lineRule="auto"/>
              <w:rPr>
                <w:rFonts w:ascii="Times New Roman" w:eastAsia="Times New Roman" w:hAnsi="Times New Roman" w:cs="Times New Roman"/>
                <w:sz w:val="24"/>
                <w:szCs w:val="24"/>
                <w:lang w:val="en-GB"/>
              </w:rPr>
            </w:pPr>
            <w:r>
              <w:rPr>
                <w:lang w:val="en-GB"/>
              </w:rPr>
              <w:t>The history of public relations, public relations in Turkey and in the world, the description of public relations, its aims and social responsibilities, public relations and advertisement, public relations and propaganda, public relations and marketing, public relations and introduction, public relations and communication, the organizational structure of public relations, public relations expert’s qualities, the target audience for public relations.</w:t>
            </w:r>
          </w:p>
        </w:tc>
      </w:tr>
      <w:tr w:rsidR="007957FD" w:rsidRPr="00DB5890" w:rsidTr="007957FD">
        <w:trPr>
          <w:tblCellSpacing w:w="0" w:type="dxa"/>
        </w:trPr>
        <w:tc>
          <w:tcPr>
            <w:tcW w:w="1073"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3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7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7957FD" w:rsidRPr="00DB5890" w:rsidRDefault="007957FD" w:rsidP="007957FD">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7957FD" w:rsidRPr="00DB5890" w:rsidTr="007957FD">
        <w:trPr>
          <w:cantSplit/>
          <w:trHeight w:val="138"/>
          <w:tblCellSpacing w:w="0" w:type="dxa"/>
        </w:trPr>
        <w:tc>
          <w:tcPr>
            <w:tcW w:w="107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İY-207</w:t>
            </w:r>
          </w:p>
        </w:tc>
        <w:tc>
          <w:tcPr>
            <w:tcW w:w="163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Management and Organization</w:t>
            </w:r>
            <w:r w:rsidR="0039462C" w:rsidRPr="00DB5890">
              <w:rPr>
                <w:rFonts w:ascii="Arial" w:eastAsia="Times New Roman" w:hAnsi="Arial" w:cs="Arial"/>
                <w:sz w:val="20"/>
                <w:szCs w:val="20"/>
                <w:lang w:val="en-GB"/>
              </w:rPr>
              <w:t xml:space="preserve">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Theoretical </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7957FD" w:rsidRDefault="007957FD" w:rsidP="007957FD">
            <w:pPr>
              <w:spacing w:after="0" w:line="138" w:lineRule="atLeast"/>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Credit</w:t>
            </w:r>
          </w:p>
        </w:tc>
      </w:tr>
      <w:tr w:rsidR="007957FD" w:rsidRPr="00DB5890" w:rsidTr="007957FD">
        <w:trPr>
          <w:cantSplit/>
          <w:trHeight w:val="138"/>
          <w:tblCellSpacing w:w="0" w:type="dxa"/>
        </w:trPr>
        <w:tc>
          <w:tcPr>
            <w:tcW w:w="107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Arial" w:eastAsia="Times New Roman" w:hAnsi="Arial" w:cs="Arial"/>
                <w:lang w:val="en-GB"/>
              </w:rPr>
            </w:pPr>
          </w:p>
        </w:tc>
        <w:tc>
          <w:tcPr>
            <w:tcW w:w="163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Pr="00DB5890" w:rsidRDefault="0039462C" w:rsidP="00DB5890">
            <w:pPr>
              <w:spacing w:after="0" w:line="240" w:lineRule="auto"/>
              <w:rPr>
                <w:rFonts w:ascii="Times New Roman" w:eastAsia="Times New Roman" w:hAnsi="Times New Roman" w:cs="Times New Roman"/>
                <w:sz w:val="24"/>
                <w:szCs w:val="24"/>
                <w:lang w:val="en-GB"/>
              </w:rPr>
            </w:pPr>
          </w:p>
        </w:tc>
        <w:tc>
          <w:tcPr>
            <w:tcW w:w="3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p>
        </w:tc>
        <w:tc>
          <w:tcPr>
            <w:tcW w:w="143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Pr="00DB5890" w:rsidRDefault="0039462C" w:rsidP="00DB5890">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39462C" w:rsidRPr="00DB5890" w:rsidTr="00943DF6">
        <w:trPr>
          <w:tblCellSpacing w:w="0" w:type="dxa"/>
        </w:trPr>
        <w:tc>
          <w:tcPr>
            <w:tcW w:w="1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9462C" w:rsidRPr="00DB5890" w:rsidRDefault="007957FD" w:rsidP="00DB589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9462C" w:rsidRPr="00DB5890" w:rsidRDefault="007957FD" w:rsidP="007957FD">
            <w:pPr>
              <w:spacing w:after="75" w:line="300" w:lineRule="atLeast"/>
              <w:jc w:val="both"/>
              <w:rPr>
                <w:rFonts w:asciiTheme="majorBidi" w:hAnsiTheme="majorBidi" w:cstheme="majorBidi"/>
                <w:sz w:val="24"/>
                <w:szCs w:val="24"/>
                <w:lang w:val="en-GB"/>
              </w:rPr>
            </w:pPr>
            <w:r>
              <w:rPr>
                <w:rFonts w:asciiTheme="majorBidi" w:eastAsia="Times New Roman" w:hAnsiTheme="majorBidi" w:cstheme="majorBidi"/>
                <w:bCs/>
                <w:color w:val="000000"/>
                <w:sz w:val="24"/>
                <w:szCs w:val="24"/>
                <w:lang w:val="en-GB"/>
              </w:rPr>
              <w:t xml:space="preserve">The course consists of management functions, classical management theories, modern management theories, management process, the manager’s and leader’s characteristics, the manager’s new roles, modern organization structures and applications. </w:t>
            </w:r>
          </w:p>
        </w:tc>
      </w:tr>
    </w:tbl>
    <w:p w:rsidR="008679D8" w:rsidRPr="00DB5890" w:rsidRDefault="007957FD" w:rsidP="0039462C">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THIRD SEMESTER OPTIONAL COURSES</w:t>
      </w: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4"/>
        <w:gridCol w:w="1467"/>
        <w:gridCol w:w="1766"/>
        <w:gridCol w:w="3475"/>
        <w:gridCol w:w="1300"/>
        <w:gridCol w:w="1469"/>
      </w:tblGrid>
      <w:tr w:rsidR="00D271CF" w:rsidRPr="00DB5890" w:rsidTr="00495804">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6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4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271CF" w:rsidRPr="00DB5890" w:rsidTr="00495804">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8679D8"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İY-211</w:t>
            </w:r>
          </w:p>
        </w:tc>
        <w:tc>
          <w:tcPr>
            <w:tcW w:w="146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495804"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Electronic Commerce</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7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DB5890" w:rsidRDefault="00495804"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D271CF" w:rsidRPr="00DB5890" w:rsidTr="00495804">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Pr="00DB5890" w:rsidRDefault="008679D8" w:rsidP="00BE2249">
            <w:pPr>
              <w:spacing w:after="0" w:line="240" w:lineRule="auto"/>
              <w:rPr>
                <w:rFonts w:ascii="Arial" w:eastAsia="Times New Roman" w:hAnsi="Arial" w:cs="Arial"/>
                <w:lang w:val="en-GB"/>
              </w:rPr>
            </w:pPr>
          </w:p>
        </w:tc>
        <w:tc>
          <w:tcPr>
            <w:tcW w:w="1467"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Pr="00DB5890" w:rsidRDefault="008679D8"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Pr="00DB5890" w:rsidRDefault="008679D8" w:rsidP="00BE2249">
            <w:pPr>
              <w:spacing w:after="0" w:line="240" w:lineRule="auto"/>
              <w:rPr>
                <w:rFonts w:ascii="Times New Roman" w:eastAsia="Times New Roman" w:hAnsi="Times New Roman" w:cs="Times New Roman"/>
                <w:sz w:val="24"/>
                <w:szCs w:val="24"/>
                <w:lang w:val="en-GB"/>
              </w:rPr>
            </w:pPr>
          </w:p>
        </w:tc>
        <w:tc>
          <w:tcPr>
            <w:tcW w:w="3475"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Pr="00DB5890" w:rsidRDefault="008679D8" w:rsidP="00BE2249">
            <w:pPr>
              <w:spacing w:after="0" w:line="240" w:lineRule="auto"/>
              <w:jc w:val="center"/>
              <w:rPr>
                <w:rFonts w:ascii="Arial" w:eastAsia="Times New Roman" w:hAnsi="Arial" w:cs="Arial"/>
                <w:sz w:val="20"/>
                <w:szCs w:val="20"/>
                <w:lang w:val="en-GB"/>
              </w:rPr>
            </w:pPr>
          </w:p>
        </w:tc>
        <w:tc>
          <w:tcPr>
            <w:tcW w:w="146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D271CF" w:rsidRPr="00DB5890" w:rsidTr="00495804">
        <w:trPr>
          <w:trHeight w:val="1425"/>
          <w:tblCellSpacing w:w="0" w:type="dxa"/>
        </w:trPr>
        <w:tc>
          <w:tcPr>
            <w:tcW w:w="107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DB5890">
            <w:pPr>
              <w:spacing w:after="0" w:line="240" w:lineRule="auto"/>
              <w:rPr>
                <w:rFonts w:asciiTheme="majorBidi" w:eastAsia="Times New Roman" w:hAnsiTheme="majorBidi" w:cstheme="majorBidi"/>
                <w:lang w:val="en-GB"/>
              </w:rPr>
            </w:pPr>
            <w:r>
              <w:rPr>
                <w:rFonts w:asciiTheme="majorBidi" w:hAnsiTheme="majorBidi" w:cstheme="majorBidi"/>
                <w:color w:val="000000"/>
                <w:spacing w:val="5"/>
                <w:shd w:val="clear" w:color="auto" w:fill="FFFFFF"/>
                <w:lang w:val="en-GB"/>
              </w:rPr>
              <w:t xml:space="preserve">The introduction of basic concepts of electronic commerce, the technical, legal, and financial substructure of electronic commerce, the supply chain management of information and communication technology, marketing, customer relationship management, human resources management </w:t>
            </w:r>
          </w:p>
        </w:tc>
      </w:tr>
      <w:tr w:rsidR="00D271CF" w:rsidRPr="00DB5890" w:rsidTr="00495804">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6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4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95804" w:rsidRPr="00DB5890" w:rsidRDefault="00495804" w:rsidP="00495804">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271CF" w:rsidRPr="00DB5890" w:rsidTr="00495804">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İY-213</w:t>
            </w:r>
          </w:p>
        </w:tc>
        <w:tc>
          <w:tcPr>
            <w:tcW w:w="146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Law of Obligations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7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D271CF" w:rsidRPr="00DB5890" w:rsidTr="00495804">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Arial" w:eastAsia="Times New Roman" w:hAnsi="Arial" w:cs="Arial"/>
                <w:lang w:val="en-GB"/>
              </w:rPr>
            </w:pPr>
          </w:p>
        </w:tc>
        <w:tc>
          <w:tcPr>
            <w:tcW w:w="1467"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3475"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p>
        </w:tc>
        <w:tc>
          <w:tcPr>
            <w:tcW w:w="146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D271CF" w:rsidRPr="00DB5890" w:rsidTr="00495804">
        <w:trPr>
          <w:trHeight w:val="399"/>
          <w:tblCellSpacing w:w="0" w:type="dxa"/>
        </w:trPr>
        <w:tc>
          <w:tcPr>
            <w:tcW w:w="107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95804"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4F694F" w:rsidRDefault="004F694F" w:rsidP="00BE2249">
            <w:pPr>
              <w:spacing w:after="0" w:line="240" w:lineRule="auto"/>
              <w:rPr>
                <w:rFonts w:asciiTheme="majorBidi" w:hAnsiTheme="majorBidi" w:cstheme="majorBidi"/>
                <w:color w:val="2C2B2B"/>
                <w:sz w:val="24"/>
                <w:szCs w:val="24"/>
                <w:shd w:val="clear" w:color="auto" w:fill="FFFFFF"/>
                <w:lang w:val="en-GB"/>
              </w:rPr>
            </w:pPr>
            <w:r>
              <w:rPr>
                <w:rFonts w:asciiTheme="majorBidi" w:hAnsiTheme="majorBidi" w:cstheme="majorBidi"/>
                <w:color w:val="2C2B2B"/>
                <w:sz w:val="24"/>
                <w:szCs w:val="24"/>
                <w:shd w:val="clear" w:color="auto" w:fill="FFFFFF"/>
                <w:lang w:val="en-GB"/>
              </w:rPr>
              <w:t xml:space="preserve">The general principles that creates law of obligations, especially contracts, the formation of contracts, offer and acceptance, contract authorization, essential and insubstantial mistake, cheat, threat, lesion, contractual obligations, freedom of contract, the limitation of this freedom in the face of public order and imperative provisions, the concept of obligation, perfect and imperfect obligation, assignee and assumption of obligation, impracticability situations, the termination of the contract as arbitrary and bilateral, dissolution and termination are the first part of the course. </w:t>
            </w:r>
          </w:p>
        </w:tc>
      </w:tr>
      <w:tr w:rsidR="00D271CF" w:rsidRPr="00DB5890" w:rsidTr="00495804">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F694F" w:rsidRPr="00DB5890" w:rsidRDefault="004F694F" w:rsidP="004F694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6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F694F" w:rsidRPr="00DB5890" w:rsidRDefault="004F694F" w:rsidP="004F694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F694F" w:rsidRPr="00DB5890" w:rsidRDefault="004F694F" w:rsidP="004F694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4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F694F" w:rsidRPr="00DB5890" w:rsidRDefault="004F694F" w:rsidP="004F694F">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271CF" w:rsidRPr="00DB5890" w:rsidTr="00495804">
        <w:trPr>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İY-215</w:t>
            </w:r>
          </w:p>
        </w:tc>
        <w:tc>
          <w:tcPr>
            <w:tcW w:w="146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F694F"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Research Method and Techniques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F694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7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4F694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4F694F" w:rsidRDefault="004F694F" w:rsidP="004F694F">
            <w:pPr>
              <w:spacing w:after="0" w:line="138" w:lineRule="atLeast"/>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Practice</w:t>
            </w:r>
          </w:p>
        </w:tc>
        <w:tc>
          <w:tcPr>
            <w:tcW w:w="14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4F694F" w:rsidRDefault="004F694F" w:rsidP="004F694F">
            <w:pPr>
              <w:spacing w:after="0" w:line="138" w:lineRule="atLeast"/>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Credit</w:t>
            </w:r>
          </w:p>
        </w:tc>
      </w:tr>
      <w:tr w:rsidR="00D271CF" w:rsidRPr="00DB5890" w:rsidTr="00495804">
        <w:trPr>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Arial" w:eastAsia="Times New Roman" w:hAnsi="Arial" w:cs="Arial"/>
                <w:lang w:val="en-GB"/>
              </w:rPr>
            </w:pPr>
          </w:p>
        </w:tc>
        <w:tc>
          <w:tcPr>
            <w:tcW w:w="1467"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3475"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p>
        </w:tc>
        <w:tc>
          <w:tcPr>
            <w:tcW w:w="146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D271CF" w:rsidRPr="00DB5890" w:rsidTr="00495804">
        <w:trPr>
          <w:tblCellSpacing w:w="0" w:type="dxa"/>
        </w:trPr>
        <w:tc>
          <w:tcPr>
            <w:tcW w:w="1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DB5890" w:rsidRDefault="00D271CF" w:rsidP="00D271CF">
            <w:pPr>
              <w:spacing w:line="225" w:lineRule="atLeast"/>
              <w:jc w:val="both"/>
              <w:rPr>
                <w:rFonts w:asciiTheme="majorBidi" w:hAnsiTheme="majorBidi" w:cstheme="majorBidi"/>
                <w:sz w:val="24"/>
                <w:szCs w:val="24"/>
                <w:lang w:val="en-GB"/>
              </w:rPr>
            </w:pPr>
            <w:r>
              <w:rPr>
                <w:rFonts w:asciiTheme="majorBidi" w:hAnsiTheme="majorBidi" w:cstheme="majorBidi"/>
                <w:sz w:val="24"/>
                <w:szCs w:val="24"/>
                <w:lang w:val="en-GB"/>
              </w:rPr>
              <w:t xml:space="preserve">Choosing the research topics, the evaluation of research results, reporting research results, preparing for the presentation. </w:t>
            </w:r>
          </w:p>
        </w:tc>
      </w:tr>
      <w:tr w:rsidR="00D271CF" w:rsidRPr="00DB5890" w:rsidTr="00495804">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46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244"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271CF" w:rsidRPr="00DB5890" w:rsidTr="00495804">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İY-217</w:t>
            </w:r>
          </w:p>
        </w:tc>
        <w:tc>
          <w:tcPr>
            <w:tcW w:w="1467"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Art Techniques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Third Semester</w:t>
            </w:r>
          </w:p>
        </w:tc>
        <w:tc>
          <w:tcPr>
            <w:tcW w:w="347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69"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D271CF" w:rsidRPr="00DB5890" w:rsidTr="00495804">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Arial" w:eastAsia="Times New Roman" w:hAnsi="Arial" w:cs="Arial"/>
                <w:lang w:val="en-GB"/>
              </w:rPr>
            </w:pPr>
          </w:p>
        </w:tc>
        <w:tc>
          <w:tcPr>
            <w:tcW w:w="1467"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Pr="00DB5890" w:rsidRDefault="00B37D5D" w:rsidP="00BE2249">
            <w:pPr>
              <w:spacing w:after="0" w:line="240" w:lineRule="auto"/>
              <w:rPr>
                <w:rFonts w:ascii="Times New Roman" w:eastAsia="Times New Roman" w:hAnsi="Times New Roman" w:cs="Times New Roman"/>
                <w:sz w:val="24"/>
                <w:szCs w:val="24"/>
                <w:lang w:val="en-GB"/>
              </w:rPr>
            </w:pPr>
          </w:p>
        </w:tc>
        <w:tc>
          <w:tcPr>
            <w:tcW w:w="3475"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p>
        </w:tc>
        <w:tc>
          <w:tcPr>
            <w:tcW w:w="1469"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D271CF" w:rsidRPr="00DB5890" w:rsidTr="00495804">
        <w:trPr>
          <w:tblCellSpacing w:w="0" w:type="dxa"/>
        </w:trPr>
        <w:tc>
          <w:tcPr>
            <w:tcW w:w="1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DB5890" w:rsidRDefault="00D271CF"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lastRenderedPageBreak/>
              <w:t>Course Content</w:t>
            </w:r>
          </w:p>
        </w:tc>
        <w:tc>
          <w:tcPr>
            <w:tcW w:w="9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DB5890" w:rsidRDefault="00D271CF" w:rsidP="00BE2249">
            <w:pPr>
              <w:autoSpaceDN w:val="0"/>
              <w:jc w:val="both"/>
              <w:rPr>
                <w:rFonts w:asciiTheme="majorBidi" w:hAnsiTheme="majorBidi" w:cstheme="majorBidi"/>
                <w:sz w:val="24"/>
                <w:szCs w:val="24"/>
                <w:lang w:val="en-GB"/>
              </w:rPr>
            </w:pPr>
            <w:r>
              <w:rPr>
                <w:rFonts w:asciiTheme="majorBidi" w:hAnsiTheme="majorBidi" w:cstheme="majorBidi"/>
                <w:sz w:val="24"/>
                <w:szCs w:val="24"/>
                <w:shd w:val="clear" w:color="auto" w:fill="FFFFFF"/>
                <w:lang w:val="en-GB"/>
              </w:rPr>
              <w:t xml:space="preserve">To give general information about basic art principles and techniques and still life, portrait, figure, landscape, abstraction, and practice. </w:t>
            </w:r>
          </w:p>
        </w:tc>
      </w:tr>
    </w:tbl>
    <w:p w:rsidR="008679D8" w:rsidRPr="00DB5890" w:rsidRDefault="008679D8" w:rsidP="0039462C">
      <w:pPr>
        <w:spacing w:after="0" w:line="300" w:lineRule="atLeast"/>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EF617D" w:rsidP="00CE6CBA">
      <w:pPr>
        <w:spacing w:after="0" w:line="300" w:lineRule="atLeast"/>
        <w:jc w:val="center"/>
        <w:rPr>
          <w:rFonts w:ascii="Arial" w:eastAsia="Times New Roman" w:hAnsi="Arial" w:cs="Arial"/>
          <w:b/>
          <w:bCs/>
          <w:color w:val="333333"/>
          <w:sz w:val="20"/>
          <w:szCs w:val="20"/>
          <w:lang w:val="en-GB"/>
        </w:rPr>
      </w:pPr>
    </w:p>
    <w:p w:rsidR="00EF617D" w:rsidRPr="00DB5890" w:rsidRDefault="00D271CF" w:rsidP="00EF617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FOURTH SEMESTER</w:t>
      </w: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1074"/>
        <w:gridCol w:w="1616"/>
        <w:gridCol w:w="1766"/>
        <w:gridCol w:w="3358"/>
        <w:gridCol w:w="1300"/>
        <w:gridCol w:w="1437"/>
      </w:tblGrid>
      <w:tr w:rsidR="00025EEB" w:rsidRPr="00DB5890" w:rsidTr="0014227C">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1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271CF" w:rsidRPr="00DB5890" w:rsidRDefault="00D271CF" w:rsidP="00D271CF">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873882" w:rsidRPr="00DB5890" w:rsidTr="0014227C">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İY-202</w:t>
            </w:r>
          </w:p>
        </w:tc>
        <w:tc>
          <w:tcPr>
            <w:tcW w:w="161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Turkish Economy</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873882" w:rsidRPr="00DB5890" w:rsidTr="0014227C">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161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3358"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B37D5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p>
        </w:tc>
        <w:tc>
          <w:tcPr>
            <w:tcW w:w="143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r>
      <w:tr w:rsidR="009F221B" w:rsidRPr="00DB5890" w:rsidTr="009F221B">
        <w:trPr>
          <w:trHeight w:val="1425"/>
          <w:tblCellSpacing w:w="0" w:type="dxa"/>
        </w:trPr>
        <w:tc>
          <w:tcPr>
            <w:tcW w:w="107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D271CF"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B5890" w:rsidRDefault="00D271CF" w:rsidP="00B37D5D">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The definition of Turkish economy and its scope. 1923-1960 period Turkish Economy: economic development and production structure, savings, internal terms of trade and taxation, developments in employment, developments in foreign trade. 1960-1994 period Turkish Economy: economic development, production, efficiency,</w:t>
            </w:r>
            <w:r w:rsidR="009F221B">
              <w:rPr>
                <w:rFonts w:asciiTheme="majorBidi" w:eastAsia="Times New Roman" w:hAnsiTheme="majorBidi" w:cstheme="majorBidi"/>
                <w:bCs/>
                <w:color w:val="000000"/>
                <w:sz w:val="24"/>
                <w:szCs w:val="24"/>
                <w:lang w:val="en-GB"/>
              </w:rPr>
              <w:t xml:space="preserve"> intersectoral relations, financing, employment, foreign trade. The developments after 1995: basic economical problems and solutions. </w:t>
            </w:r>
            <w:r>
              <w:rPr>
                <w:rFonts w:asciiTheme="majorBidi" w:eastAsia="Times New Roman" w:hAnsiTheme="majorBidi" w:cstheme="majorBidi"/>
                <w:bCs/>
                <w:color w:val="000000"/>
                <w:sz w:val="24"/>
                <w:szCs w:val="24"/>
                <w:lang w:val="en-GB"/>
              </w:rPr>
              <w:t xml:space="preserve"> </w:t>
            </w:r>
          </w:p>
          <w:p w:rsidR="00EF617D" w:rsidRPr="00DB5890" w:rsidRDefault="00EF617D" w:rsidP="00BE2249">
            <w:pPr>
              <w:spacing w:after="0" w:line="240" w:lineRule="auto"/>
              <w:jc w:val="both"/>
              <w:rPr>
                <w:rFonts w:asciiTheme="majorBidi" w:eastAsia="Times New Roman" w:hAnsiTheme="majorBidi" w:cstheme="majorBidi"/>
                <w:sz w:val="24"/>
                <w:szCs w:val="24"/>
                <w:lang w:val="en-GB"/>
              </w:rPr>
            </w:pPr>
          </w:p>
        </w:tc>
      </w:tr>
      <w:tr w:rsidR="0014227C" w:rsidRPr="00DB5890" w:rsidTr="0014227C">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F221B" w:rsidRPr="00DB5890" w:rsidRDefault="009F221B" w:rsidP="009F221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1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F221B" w:rsidRPr="00DB5890" w:rsidRDefault="009F221B" w:rsidP="009F221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F221B" w:rsidRPr="00DB5890" w:rsidRDefault="009F221B" w:rsidP="009F221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F221B" w:rsidRPr="00DB5890" w:rsidRDefault="009F221B" w:rsidP="009F221B">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873882" w:rsidRPr="00DB5890" w:rsidTr="0014227C">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İY-204</w:t>
            </w:r>
          </w:p>
        </w:tc>
        <w:tc>
          <w:tcPr>
            <w:tcW w:w="161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Human Resources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EF617D">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873882" w:rsidRPr="00DB5890" w:rsidTr="0014227C">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161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3358"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p>
        </w:tc>
        <w:tc>
          <w:tcPr>
            <w:tcW w:w="143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9F221B" w:rsidRPr="00DB5890" w:rsidTr="009F221B">
        <w:trPr>
          <w:trHeight w:val="399"/>
          <w:tblCellSpacing w:w="0" w:type="dxa"/>
        </w:trPr>
        <w:tc>
          <w:tcPr>
            <w:tcW w:w="107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F221B"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15"/>
            </w:tblGrid>
            <w:tr w:rsidR="008531C1" w:rsidRPr="00DB5890" w:rsidTr="008531C1">
              <w:tc>
                <w:tcPr>
                  <w:tcW w:w="0" w:type="auto"/>
                  <w:tcBorders>
                    <w:top w:val="single" w:sz="6" w:space="0" w:color="DDDDDD"/>
                    <w:left w:val="single" w:sz="6" w:space="0" w:color="DDDDDD"/>
                    <w:bottom w:val="single" w:sz="6" w:space="0" w:color="DDDDDD"/>
                    <w:right w:val="single" w:sz="6" w:space="0" w:color="DDDDDD"/>
                  </w:tcBorders>
                  <w:shd w:val="clear" w:color="auto" w:fill="E9E9E9"/>
                  <w:tcMar>
                    <w:top w:w="75" w:type="dxa"/>
                    <w:left w:w="120" w:type="dxa"/>
                    <w:bottom w:w="75" w:type="dxa"/>
                    <w:right w:w="120" w:type="dxa"/>
                  </w:tcMar>
                  <w:vAlign w:val="center"/>
                  <w:hideMark/>
                </w:tcPr>
                <w:p w:rsidR="008531C1" w:rsidRPr="00DB5890" w:rsidRDefault="009F221B" w:rsidP="008531C1">
                  <w:pPr>
                    <w:spacing w:after="300" w:line="240" w:lineRule="auto"/>
                    <w:jc w:val="both"/>
                    <w:rPr>
                      <w:rFonts w:ascii="Arial" w:eastAsia="Times New Roman" w:hAnsi="Arial" w:cs="Arial"/>
                      <w:sz w:val="21"/>
                      <w:szCs w:val="21"/>
                      <w:lang w:val="en-GB"/>
                    </w:rPr>
                  </w:pPr>
                  <w:r>
                    <w:rPr>
                      <w:rFonts w:ascii="Arial" w:eastAsia="Times New Roman" w:hAnsi="Arial" w:cs="Arial"/>
                      <w:sz w:val="21"/>
                      <w:szCs w:val="21"/>
                      <w:lang w:val="en-GB"/>
                    </w:rPr>
                    <w:t xml:space="preserve">The definition of human resources management, its scope, its importance in organizational structure, personnel management, the functions underlying human resources management, labour analysis and labour design, human resources planning, human resources </w:t>
                  </w:r>
                  <w:r w:rsidR="00025EEB">
                    <w:rPr>
                      <w:rFonts w:ascii="Arial" w:eastAsia="Times New Roman" w:hAnsi="Arial" w:cs="Arial"/>
                      <w:sz w:val="21"/>
                      <w:szCs w:val="21"/>
                      <w:lang w:val="en-GB"/>
                    </w:rPr>
                    <w:t>provision process, performance assessment system, the concept of price, price systems, labour grading, work safety and worker health, manager’s properties, working principles, organizational culture, and new formations in human resources.</w:t>
                  </w:r>
                  <w:r>
                    <w:rPr>
                      <w:rFonts w:ascii="Arial" w:eastAsia="Times New Roman" w:hAnsi="Arial" w:cs="Arial"/>
                      <w:sz w:val="21"/>
                      <w:szCs w:val="21"/>
                      <w:lang w:val="en-GB"/>
                    </w:rPr>
                    <w:t xml:space="preserve">  </w:t>
                  </w:r>
                </w:p>
              </w:tc>
            </w:tr>
          </w:tbl>
          <w:p w:rsidR="00EF617D" w:rsidRPr="00DB5890" w:rsidRDefault="00EF617D" w:rsidP="00BE2249">
            <w:pPr>
              <w:spacing w:after="0" w:line="240" w:lineRule="auto"/>
              <w:rPr>
                <w:rFonts w:ascii="Times New Roman" w:eastAsia="Times New Roman" w:hAnsi="Times New Roman" w:cs="Times New Roman"/>
                <w:sz w:val="24"/>
                <w:szCs w:val="24"/>
                <w:lang w:val="en-GB"/>
              </w:rPr>
            </w:pPr>
          </w:p>
        </w:tc>
      </w:tr>
      <w:tr w:rsidR="00025EEB" w:rsidRPr="00DB5890" w:rsidTr="0014227C">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5EEB" w:rsidRPr="00DB5890" w:rsidRDefault="00025EEB" w:rsidP="00025EE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1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5EEB" w:rsidRPr="00DB5890" w:rsidRDefault="00025EEB" w:rsidP="00025EE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5EEB" w:rsidRPr="00DB5890" w:rsidRDefault="00025EEB" w:rsidP="00025EEB">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25EEB" w:rsidRPr="00DB5890" w:rsidRDefault="00025EEB" w:rsidP="00025EEB">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873882" w:rsidRPr="00DB5890" w:rsidTr="0014227C">
        <w:trPr>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İY-206</w:t>
            </w:r>
          </w:p>
        </w:tc>
        <w:tc>
          <w:tcPr>
            <w:tcW w:w="161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240" w:lineRule="auto"/>
              <w:rPr>
                <w:rFonts w:ascii="Arial" w:eastAsia="Times New Roman" w:hAnsi="Arial" w:cs="Arial"/>
                <w:sz w:val="20"/>
                <w:szCs w:val="20"/>
                <w:lang w:val="en-GB"/>
              </w:rPr>
            </w:pPr>
            <w:r>
              <w:rPr>
                <w:rFonts w:ascii="Arial" w:eastAsia="Times New Roman" w:hAnsi="Arial" w:cs="Arial"/>
                <w:lang w:val="en-GB"/>
              </w:rPr>
              <w:t>Computerized Accounting Package Program</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873882" w:rsidRPr="00DB5890" w:rsidTr="0014227C">
        <w:trPr>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161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3358"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1</w:t>
            </w:r>
          </w:p>
        </w:tc>
        <w:tc>
          <w:tcPr>
            <w:tcW w:w="143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4</w:t>
            </w:r>
          </w:p>
        </w:tc>
      </w:tr>
      <w:tr w:rsidR="009F221B" w:rsidRPr="00DB5890" w:rsidTr="009F221B">
        <w:trPr>
          <w:tblCellSpacing w:w="0" w:type="dxa"/>
        </w:trPr>
        <w:tc>
          <w:tcPr>
            <w:tcW w:w="1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Pr="00DB5890" w:rsidRDefault="00025EEB"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Pr="00DB5890" w:rsidRDefault="00025EEB" w:rsidP="00EF617D">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 xml:space="preserve">The review of current term transactions and adjusting process </w:t>
            </w:r>
            <w:r w:rsidR="0014227C">
              <w:rPr>
                <w:rFonts w:asciiTheme="majorBidi" w:eastAsia="Times New Roman" w:hAnsiTheme="majorBidi" w:cstheme="majorBidi"/>
                <w:bCs/>
                <w:color w:val="000000"/>
                <w:sz w:val="24"/>
                <w:szCs w:val="24"/>
                <w:lang w:val="en-GB"/>
              </w:rPr>
              <w:t>in accounting, introduction to computerized accounting, the introduction of LMS and LKS</w:t>
            </w:r>
            <w:r w:rsidR="00EF617D" w:rsidRPr="00DB5890">
              <w:rPr>
                <w:rFonts w:asciiTheme="majorBidi" w:eastAsia="Times New Roman" w:hAnsiTheme="majorBidi" w:cstheme="majorBidi"/>
                <w:bCs/>
                <w:color w:val="000000"/>
                <w:sz w:val="24"/>
                <w:szCs w:val="24"/>
                <w:lang w:val="en-GB"/>
              </w:rPr>
              <w:t>.</w:t>
            </w:r>
            <w:r w:rsidR="0014227C">
              <w:rPr>
                <w:rFonts w:asciiTheme="majorBidi" w:eastAsia="Times New Roman" w:hAnsiTheme="majorBidi" w:cstheme="majorBidi"/>
                <w:bCs/>
                <w:color w:val="000000"/>
                <w:sz w:val="24"/>
                <w:szCs w:val="24"/>
                <w:lang w:val="en-GB"/>
              </w:rPr>
              <w:t xml:space="preserve"> Establishing a company in a computerized environment and forming basic information. Current term transactions in computer: stock records, dispatch list and tickets, billing, current accounts, check and deed transactions, </w:t>
            </w:r>
            <w:proofErr w:type="gramStart"/>
            <w:r w:rsidR="0014227C">
              <w:rPr>
                <w:rFonts w:asciiTheme="majorBidi" w:eastAsia="Times New Roman" w:hAnsiTheme="majorBidi" w:cstheme="majorBidi"/>
                <w:bCs/>
                <w:color w:val="000000"/>
                <w:sz w:val="24"/>
                <w:szCs w:val="24"/>
                <w:lang w:val="en-GB"/>
              </w:rPr>
              <w:t>bank</w:t>
            </w:r>
            <w:proofErr w:type="gramEnd"/>
            <w:r w:rsidR="0014227C">
              <w:rPr>
                <w:rFonts w:asciiTheme="majorBidi" w:eastAsia="Times New Roman" w:hAnsiTheme="majorBidi" w:cstheme="majorBidi"/>
                <w:bCs/>
                <w:color w:val="000000"/>
                <w:sz w:val="24"/>
                <w:szCs w:val="24"/>
                <w:lang w:val="en-GB"/>
              </w:rPr>
              <w:t xml:space="preserve"> and cash transactions</w:t>
            </w:r>
            <w:r w:rsidR="00EF617D" w:rsidRPr="00DB5890">
              <w:rPr>
                <w:rFonts w:asciiTheme="majorBidi" w:eastAsia="Times New Roman" w:hAnsiTheme="majorBidi" w:cstheme="majorBidi"/>
                <w:bCs/>
                <w:color w:val="000000"/>
                <w:sz w:val="24"/>
                <w:szCs w:val="24"/>
                <w:lang w:val="en-GB"/>
              </w:rPr>
              <w:t xml:space="preserve">. </w:t>
            </w:r>
            <w:r w:rsidR="0014227C">
              <w:rPr>
                <w:rFonts w:asciiTheme="majorBidi" w:eastAsia="Times New Roman" w:hAnsiTheme="majorBidi" w:cstheme="majorBidi"/>
                <w:bCs/>
                <w:color w:val="000000"/>
                <w:sz w:val="24"/>
                <w:szCs w:val="24"/>
                <w:lang w:val="en-GB"/>
              </w:rPr>
              <w:t xml:space="preserve">Adjusting Process in computer: accounting integration, accounting records and preparation of financial statements. </w:t>
            </w:r>
          </w:p>
          <w:p w:rsidR="00EF617D" w:rsidRPr="00DB5890" w:rsidRDefault="00EF617D" w:rsidP="00BE2249">
            <w:pPr>
              <w:autoSpaceDN w:val="0"/>
              <w:jc w:val="both"/>
              <w:rPr>
                <w:rFonts w:asciiTheme="majorBidi" w:hAnsiTheme="majorBidi" w:cstheme="majorBidi"/>
                <w:sz w:val="24"/>
                <w:szCs w:val="24"/>
                <w:lang w:val="en-GB"/>
              </w:rPr>
            </w:pPr>
          </w:p>
        </w:tc>
      </w:tr>
      <w:tr w:rsidR="0014227C" w:rsidRPr="00DB5890" w:rsidTr="0014227C">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4227C" w:rsidRPr="00DB5890" w:rsidRDefault="0014227C" w:rsidP="0014227C">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161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4227C" w:rsidRPr="00DB5890" w:rsidRDefault="0014227C" w:rsidP="0014227C">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4227C" w:rsidRPr="00DB5890" w:rsidRDefault="0014227C" w:rsidP="0014227C">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4227C" w:rsidRPr="00DB5890" w:rsidRDefault="0014227C" w:rsidP="0014227C">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873882" w:rsidRPr="00DB5890" w:rsidTr="0014227C">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İY-208</w:t>
            </w:r>
          </w:p>
        </w:tc>
        <w:tc>
          <w:tcPr>
            <w:tcW w:w="161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14227C"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Foreign Trade Operations Accounting</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14227C"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14227C"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14227C"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14227C"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873882" w:rsidRPr="00DB5890" w:rsidTr="0014227C">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161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sz w:val="24"/>
                <w:szCs w:val="24"/>
                <w:lang w:val="en-GB"/>
              </w:rPr>
            </w:pPr>
          </w:p>
        </w:tc>
        <w:tc>
          <w:tcPr>
            <w:tcW w:w="3358"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1</w:t>
            </w:r>
          </w:p>
        </w:tc>
        <w:tc>
          <w:tcPr>
            <w:tcW w:w="143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3</w:t>
            </w:r>
          </w:p>
        </w:tc>
      </w:tr>
      <w:tr w:rsidR="009F221B" w:rsidRPr="00DB5890" w:rsidTr="009F221B">
        <w:trPr>
          <w:tblCellSpacing w:w="0" w:type="dxa"/>
        </w:trPr>
        <w:tc>
          <w:tcPr>
            <w:tcW w:w="1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B5890" w:rsidRDefault="0014227C"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531C1" w:rsidRPr="00DB5890" w:rsidRDefault="0014227C" w:rsidP="00DB5890">
            <w:pPr>
              <w:spacing w:after="0" w:line="240" w:lineRule="auto"/>
              <w:rPr>
                <w:rFonts w:asciiTheme="majorBidi" w:eastAsia="Times New Roman" w:hAnsiTheme="majorBidi" w:cstheme="majorBidi"/>
                <w:lang w:val="en-GB"/>
              </w:rPr>
            </w:pPr>
            <w:r>
              <w:rPr>
                <w:rFonts w:asciiTheme="majorBidi" w:hAnsiTheme="majorBidi" w:cstheme="majorBidi"/>
                <w:color w:val="333333"/>
                <w:lang w:val="en-GB"/>
              </w:rPr>
              <w:t xml:space="preserve">Recognition of foreign exchange transactions, recognition of imports and exports </w:t>
            </w:r>
            <w:r w:rsidR="00873882">
              <w:rPr>
                <w:rFonts w:asciiTheme="majorBidi" w:hAnsiTheme="majorBidi" w:cstheme="majorBidi"/>
                <w:color w:val="333333"/>
                <w:lang w:val="en-GB"/>
              </w:rPr>
              <w:t xml:space="preserve">transactions, KDV application for imports and exports and its recognition, state supports in foreign trade and the recognition of promotion. </w:t>
            </w:r>
          </w:p>
        </w:tc>
      </w:tr>
      <w:tr w:rsidR="00873882" w:rsidRPr="00DB5890" w:rsidTr="0014227C">
        <w:trPr>
          <w:tblCellSpacing w:w="0" w:type="dxa"/>
        </w:trPr>
        <w:tc>
          <w:tcPr>
            <w:tcW w:w="10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73882" w:rsidRPr="00DB5890" w:rsidRDefault="00873882" w:rsidP="00873882">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161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73882" w:rsidRPr="00DB5890" w:rsidRDefault="00873882" w:rsidP="00873882">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73882" w:rsidRPr="00DB5890" w:rsidRDefault="00873882" w:rsidP="00873882">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6095"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73882" w:rsidRPr="00DB5890" w:rsidRDefault="00873882" w:rsidP="00873882">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873882" w:rsidRPr="00DB5890" w:rsidTr="0014227C">
        <w:trPr>
          <w:cantSplit/>
          <w:trHeight w:val="138"/>
          <w:tblCellSpacing w:w="0" w:type="dxa"/>
        </w:trPr>
        <w:tc>
          <w:tcPr>
            <w:tcW w:w="10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531C1"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İY-210</w:t>
            </w:r>
          </w:p>
        </w:tc>
        <w:tc>
          <w:tcPr>
            <w:tcW w:w="161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73882" w:rsidP="00BE2249">
            <w:pPr>
              <w:spacing w:after="0" w:line="240" w:lineRule="auto"/>
              <w:rPr>
                <w:rFonts w:ascii="Arial" w:eastAsia="Times New Roman" w:hAnsi="Arial" w:cs="Arial"/>
                <w:sz w:val="20"/>
                <w:szCs w:val="20"/>
                <w:lang w:val="en-GB"/>
              </w:rPr>
            </w:pPr>
            <w:r>
              <w:rPr>
                <w:rFonts w:ascii="Arial" w:eastAsia="Times New Roman" w:hAnsi="Arial" w:cs="Arial"/>
                <w:lang w:val="en-GB"/>
              </w:rPr>
              <w:t>European Union and Turkish Relations</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73882" w:rsidP="00EF617D">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Fourth Semester</w:t>
            </w:r>
          </w:p>
        </w:tc>
        <w:tc>
          <w:tcPr>
            <w:tcW w:w="33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73882"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Theoretical</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73882" w:rsidP="00BE2249">
            <w:pPr>
              <w:spacing w:after="0" w:line="138" w:lineRule="atLeast"/>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Practice</w:t>
            </w:r>
          </w:p>
        </w:tc>
        <w:tc>
          <w:tcPr>
            <w:tcW w:w="1437"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873882" w:rsidP="00BE2249">
            <w:pPr>
              <w:spacing w:after="0" w:line="13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b/>
                <w:bCs/>
                <w:sz w:val="24"/>
                <w:szCs w:val="24"/>
                <w:lang w:val="en-GB"/>
              </w:rPr>
              <w:t>Credit</w:t>
            </w:r>
          </w:p>
        </w:tc>
      </w:tr>
      <w:tr w:rsidR="00873882" w:rsidRPr="00DB5890" w:rsidTr="0014227C">
        <w:trPr>
          <w:cantSplit/>
          <w:trHeight w:val="138"/>
          <w:tblCellSpacing w:w="0" w:type="dxa"/>
        </w:trPr>
        <w:tc>
          <w:tcPr>
            <w:tcW w:w="10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Pr="00DB5890" w:rsidRDefault="008531C1" w:rsidP="00BE2249">
            <w:pPr>
              <w:spacing w:after="0" w:line="240" w:lineRule="auto"/>
              <w:rPr>
                <w:rFonts w:ascii="Arial" w:eastAsia="Times New Roman" w:hAnsi="Arial" w:cs="Arial"/>
                <w:lang w:val="en-GB"/>
              </w:rPr>
            </w:pPr>
          </w:p>
        </w:tc>
        <w:tc>
          <w:tcPr>
            <w:tcW w:w="161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Pr="00DB5890" w:rsidRDefault="008531C1" w:rsidP="00BE2249">
            <w:pPr>
              <w:spacing w:after="0" w:line="240" w:lineRule="auto"/>
              <w:rPr>
                <w:rFonts w:ascii="Times New Roman" w:eastAsia="Times New Roman" w:hAnsi="Times New Roman" w:cs="Times New Roman"/>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Pr="00DB5890" w:rsidRDefault="008531C1" w:rsidP="00BE2249">
            <w:pPr>
              <w:spacing w:after="0" w:line="240" w:lineRule="auto"/>
              <w:rPr>
                <w:rFonts w:ascii="Times New Roman" w:eastAsia="Times New Roman" w:hAnsi="Times New Roman" w:cs="Times New Roman"/>
                <w:sz w:val="24"/>
                <w:szCs w:val="24"/>
                <w:lang w:val="en-GB"/>
              </w:rPr>
            </w:pPr>
          </w:p>
        </w:tc>
        <w:tc>
          <w:tcPr>
            <w:tcW w:w="3358"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Pr="00DB5890" w:rsidRDefault="008531C1"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Pr="00DB5890" w:rsidRDefault="008531C1" w:rsidP="00BE2249">
            <w:pPr>
              <w:spacing w:after="0" w:line="240" w:lineRule="auto"/>
              <w:jc w:val="center"/>
              <w:rPr>
                <w:rFonts w:ascii="Arial" w:eastAsia="Times New Roman" w:hAnsi="Arial" w:cs="Arial"/>
                <w:sz w:val="20"/>
                <w:szCs w:val="20"/>
                <w:lang w:val="en-GB"/>
              </w:rPr>
            </w:pPr>
          </w:p>
        </w:tc>
        <w:tc>
          <w:tcPr>
            <w:tcW w:w="143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Pr="00DB5890" w:rsidRDefault="008531C1"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2</w:t>
            </w:r>
          </w:p>
        </w:tc>
      </w:tr>
      <w:tr w:rsidR="009F221B" w:rsidRPr="00DB5890" w:rsidTr="009F221B">
        <w:trPr>
          <w:tblCellSpacing w:w="0" w:type="dxa"/>
        </w:trPr>
        <w:tc>
          <w:tcPr>
            <w:tcW w:w="1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B5890" w:rsidRDefault="00873882" w:rsidP="00BE224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Course Content</w:t>
            </w:r>
          </w:p>
        </w:tc>
        <w:tc>
          <w:tcPr>
            <w:tcW w:w="947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B5890" w:rsidRDefault="00873882" w:rsidP="00EF617D">
            <w:pPr>
              <w:spacing w:after="75" w:line="300" w:lineRule="atLeast"/>
              <w:jc w:val="both"/>
              <w:rPr>
                <w:rFonts w:asciiTheme="majorBidi" w:eastAsia="Times New Roman" w:hAnsiTheme="majorBidi" w:cstheme="majorBidi"/>
                <w:bCs/>
                <w:color w:val="000000"/>
                <w:sz w:val="24"/>
                <w:szCs w:val="24"/>
                <w:lang w:val="en-GB"/>
              </w:rPr>
            </w:pPr>
            <w:r>
              <w:rPr>
                <w:rFonts w:asciiTheme="majorBidi" w:eastAsia="Times New Roman" w:hAnsiTheme="majorBidi" w:cstheme="majorBidi"/>
                <w:bCs/>
                <w:color w:val="000000"/>
                <w:sz w:val="24"/>
                <w:szCs w:val="24"/>
                <w:lang w:val="en-GB"/>
              </w:rPr>
              <w:t xml:space="preserve">EU Historical Development, EU Principle Organs and Governing Structure, new public administration model and localness principle, local administrations in  EU legal acquis, the place of localness concept in EU regulations and relevant regulations, </w:t>
            </w:r>
            <w:r w:rsidR="0016520F">
              <w:rPr>
                <w:rFonts w:asciiTheme="majorBidi" w:eastAsia="Times New Roman" w:hAnsiTheme="majorBidi" w:cstheme="majorBidi"/>
                <w:bCs/>
                <w:color w:val="000000"/>
                <w:sz w:val="24"/>
                <w:szCs w:val="24"/>
                <w:lang w:val="en-GB"/>
              </w:rPr>
              <w:t xml:space="preserve">local administrations in Turkey, Turkey-EU relations, the comparison of local administrations regulations of Turkey and EU, local administrations in England, local administrations in France, </w:t>
            </w:r>
            <w:r w:rsidR="0016520F">
              <w:rPr>
                <w:rFonts w:asciiTheme="majorBidi" w:eastAsia="Times New Roman" w:hAnsiTheme="majorBidi" w:cstheme="majorBidi"/>
                <w:bCs/>
                <w:color w:val="000000"/>
                <w:sz w:val="24"/>
                <w:szCs w:val="24"/>
                <w:lang w:val="en-GB"/>
              </w:rPr>
              <w:t>local administrations in</w:t>
            </w:r>
            <w:r w:rsidR="0016520F">
              <w:rPr>
                <w:rFonts w:asciiTheme="majorBidi" w:eastAsia="Times New Roman" w:hAnsiTheme="majorBidi" w:cstheme="majorBidi"/>
                <w:bCs/>
                <w:color w:val="000000"/>
                <w:sz w:val="24"/>
                <w:szCs w:val="24"/>
                <w:lang w:val="en-GB"/>
              </w:rPr>
              <w:t xml:space="preserve"> German, </w:t>
            </w:r>
            <w:r w:rsidR="0016520F">
              <w:rPr>
                <w:rFonts w:asciiTheme="majorBidi" w:eastAsia="Times New Roman" w:hAnsiTheme="majorBidi" w:cstheme="majorBidi"/>
                <w:bCs/>
                <w:color w:val="000000"/>
                <w:sz w:val="24"/>
                <w:szCs w:val="24"/>
                <w:lang w:val="en-GB"/>
              </w:rPr>
              <w:t>local administrations in</w:t>
            </w:r>
            <w:r w:rsidR="0016520F">
              <w:rPr>
                <w:rFonts w:asciiTheme="majorBidi" w:eastAsia="Times New Roman" w:hAnsiTheme="majorBidi" w:cstheme="majorBidi"/>
                <w:bCs/>
                <w:color w:val="000000"/>
                <w:sz w:val="24"/>
                <w:szCs w:val="24"/>
                <w:lang w:val="en-GB"/>
              </w:rPr>
              <w:t xml:space="preserve"> Switzerland, </w:t>
            </w:r>
            <w:r w:rsidR="0016520F">
              <w:rPr>
                <w:rFonts w:asciiTheme="majorBidi" w:eastAsia="Times New Roman" w:hAnsiTheme="majorBidi" w:cstheme="majorBidi"/>
                <w:bCs/>
                <w:color w:val="000000"/>
                <w:sz w:val="24"/>
                <w:szCs w:val="24"/>
                <w:lang w:val="en-GB"/>
              </w:rPr>
              <w:t>local administrations in</w:t>
            </w:r>
            <w:r w:rsidR="0016520F">
              <w:rPr>
                <w:rFonts w:asciiTheme="majorBidi" w:eastAsia="Times New Roman" w:hAnsiTheme="majorBidi" w:cstheme="majorBidi"/>
                <w:bCs/>
                <w:color w:val="000000"/>
                <w:sz w:val="24"/>
                <w:szCs w:val="24"/>
                <w:lang w:val="en-GB"/>
              </w:rPr>
              <w:t xml:space="preserve"> Bulgaria,   Turkey’s adaptation </w:t>
            </w:r>
            <w:r w:rsidR="00F820F0">
              <w:rPr>
                <w:rFonts w:asciiTheme="majorBidi" w:eastAsia="Times New Roman" w:hAnsiTheme="majorBidi" w:cstheme="majorBidi"/>
                <w:bCs/>
                <w:color w:val="000000"/>
                <w:sz w:val="24"/>
                <w:szCs w:val="24"/>
                <w:lang w:val="en-GB"/>
              </w:rPr>
              <w:t>workings to EU politics within the frame of localization policy.</w:t>
            </w:r>
          </w:p>
          <w:p w:rsidR="008531C1" w:rsidRPr="00DB5890" w:rsidRDefault="008531C1" w:rsidP="00EF617D">
            <w:pPr>
              <w:spacing w:after="75" w:line="300" w:lineRule="atLeast"/>
              <w:jc w:val="both"/>
              <w:rPr>
                <w:rFonts w:asciiTheme="majorBidi" w:eastAsia="Times New Roman" w:hAnsiTheme="majorBidi" w:cstheme="majorBidi"/>
                <w:b/>
                <w:bCs/>
                <w:color w:val="000000"/>
                <w:sz w:val="24"/>
                <w:szCs w:val="24"/>
                <w:lang w:val="en-GB"/>
              </w:rPr>
            </w:pPr>
          </w:p>
          <w:p w:rsidR="008531C1" w:rsidRPr="00DB5890" w:rsidRDefault="008531C1" w:rsidP="00BE2249">
            <w:pPr>
              <w:spacing w:after="75" w:line="300" w:lineRule="atLeast"/>
              <w:jc w:val="both"/>
              <w:rPr>
                <w:rFonts w:asciiTheme="majorBidi" w:eastAsia="Times New Roman" w:hAnsiTheme="majorBidi" w:cstheme="majorBidi"/>
                <w:bCs/>
                <w:color w:val="000000"/>
                <w:sz w:val="20"/>
                <w:szCs w:val="20"/>
                <w:lang w:val="en-GB"/>
              </w:rPr>
            </w:pPr>
          </w:p>
        </w:tc>
      </w:tr>
    </w:tbl>
    <w:p w:rsidR="00EF617D" w:rsidRPr="00DB5890" w:rsidRDefault="00EF617D" w:rsidP="00EF617D">
      <w:pPr>
        <w:spacing w:after="0" w:line="300" w:lineRule="atLeast"/>
        <w:rPr>
          <w:rFonts w:ascii="Arial" w:eastAsia="Times New Roman" w:hAnsi="Arial" w:cs="Arial"/>
          <w:b/>
          <w:bCs/>
          <w:color w:val="333333"/>
          <w:sz w:val="20"/>
          <w:szCs w:val="20"/>
          <w:lang w:val="en-GB"/>
        </w:rPr>
      </w:pPr>
    </w:p>
    <w:p w:rsidR="00EF617D" w:rsidRPr="00DB5890" w:rsidRDefault="00EF617D" w:rsidP="00EF617D">
      <w:pPr>
        <w:spacing w:after="0" w:line="300" w:lineRule="atLeast"/>
        <w:rPr>
          <w:rFonts w:ascii="Arial" w:eastAsia="Times New Roman" w:hAnsi="Arial" w:cs="Arial"/>
          <w:b/>
          <w:bCs/>
          <w:color w:val="333333"/>
          <w:sz w:val="20"/>
          <w:szCs w:val="20"/>
          <w:lang w:val="en-GB"/>
        </w:rPr>
      </w:pPr>
    </w:p>
    <w:p w:rsidR="00EF617D" w:rsidRPr="00DB5890" w:rsidRDefault="00EF617D" w:rsidP="00EF617D">
      <w:pPr>
        <w:spacing w:after="0" w:line="300" w:lineRule="atLeast"/>
        <w:rPr>
          <w:rFonts w:ascii="Arial" w:eastAsia="Times New Roman" w:hAnsi="Arial" w:cs="Arial"/>
          <w:b/>
          <w:bCs/>
          <w:color w:val="333333"/>
          <w:sz w:val="20"/>
          <w:szCs w:val="20"/>
          <w:lang w:val="en-GB"/>
        </w:rPr>
      </w:pPr>
    </w:p>
    <w:p w:rsidR="00EF617D" w:rsidRPr="00DB5890" w:rsidRDefault="00F820F0" w:rsidP="00EF617D">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FOURTH SEMESTER OPTIONAL COURSES</w:t>
      </w:r>
    </w:p>
    <w:p w:rsidR="00EF617D" w:rsidRPr="00DB5890" w:rsidRDefault="00EF617D" w:rsidP="00EF617D">
      <w:pPr>
        <w:spacing w:after="0" w:line="300" w:lineRule="atLeast"/>
        <w:rPr>
          <w:rFonts w:ascii="Arial" w:eastAsia="Times New Roman" w:hAnsi="Arial" w:cs="Arial"/>
          <w:b/>
          <w:bCs/>
          <w:color w:val="333333"/>
          <w:sz w:val="20"/>
          <w:szCs w:val="20"/>
          <w:lang w:val="en-GB"/>
        </w:rPr>
      </w:pPr>
    </w:p>
    <w:tbl>
      <w:tblPr>
        <w:tblW w:w="10032"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Layout w:type="fixed"/>
        <w:tblCellMar>
          <w:left w:w="0" w:type="dxa"/>
          <w:right w:w="0" w:type="dxa"/>
        </w:tblCellMar>
        <w:tblLook w:val="04A0" w:firstRow="1" w:lastRow="0" w:firstColumn="1" w:lastColumn="0" w:noHBand="0" w:noVBand="1"/>
      </w:tblPr>
      <w:tblGrid>
        <w:gridCol w:w="738"/>
        <w:gridCol w:w="2721"/>
        <w:gridCol w:w="2413"/>
        <w:gridCol w:w="1342"/>
        <w:gridCol w:w="1660"/>
        <w:gridCol w:w="1158"/>
      </w:tblGrid>
      <w:tr w:rsidR="00F820F0" w:rsidRPr="00DB5890" w:rsidTr="00F820F0">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5163C" w:rsidRPr="00DB5890" w:rsidTr="00F820F0">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İY-212</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240" w:lineRule="auto"/>
              <w:rPr>
                <w:rFonts w:ascii="Arial" w:eastAsia="Times New Roman" w:hAnsi="Arial" w:cs="Arial"/>
                <w:lang w:val="en-GB"/>
              </w:rPr>
            </w:pPr>
            <w:r>
              <w:rPr>
                <w:rFonts w:ascii="Arial" w:eastAsia="Times New Roman" w:hAnsi="Arial" w:cs="Arial"/>
                <w:lang w:val="en-GB"/>
              </w:rPr>
              <w:t>Office Management</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D5163C" w:rsidRPr="00DB5890" w:rsidTr="00F820F0">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lang w:val="en-GB"/>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8531C1" w:rsidRPr="00DB5890" w:rsidTr="00F820F0">
        <w:trPr>
          <w:trHeight w:val="1425"/>
          <w:tblCellSpacing w:w="0" w:type="dxa"/>
        </w:trPr>
        <w:tc>
          <w:tcPr>
            <w:tcW w:w="73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F820F0" w:rsidP="00BE2249">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9294"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F820F0" w:rsidRDefault="00F820F0" w:rsidP="00DB5890">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Effective arrangements of jobs, employees, equipment, and supplies within the office management process, the accustoming of individuals to the job within the frame of their personality and behaviours, filing and archive services, </w:t>
            </w:r>
            <w:proofErr w:type="gramStart"/>
            <w:r>
              <w:rPr>
                <w:rFonts w:asciiTheme="majorBidi" w:hAnsiTheme="majorBidi" w:cstheme="majorBidi"/>
                <w:color w:val="000000"/>
                <w:sz w:val="24"/>
                <w:szCs w:val="24"/>
                <w:lang w:val="en-GB"/>
              </w:rPr>
              <w:t>groups</w:t>
            </w:r>
            <w:proofErr w:type="gramEnd"/>
            <w:r>
              <w:rPr>
                <w:rFonts w:asciiTheme="majorBidi" w:hAnsiTheme="majorBidi" w:cstheme="majorBidi"/>
                <w:color w:val="000000"/>
                <w:sz w:val="24"/>
                <w:szCs w:val="24"/>
                <w:lang w:val="en-GB"/>
              </w:rPr>
              <w:t xml:space="preserve"> and organizational behaviour theory.   </w:t>
            </w:r>
          </w:p>
        </w:tc>
      </w:tr>
      <w:tr w:rsidR="00F820F0" w:rsidRPr="00DB5890" w:rsidTr="00F820F0">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F820F0" w:rsidRPr="00DB5890" w:rsidRDefault="00F820F0" w:rsidP="00F820F0">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5163C" w:rsidRPr="00DB5890" w:rsidTr="00F820F0">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İY-214</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240" w:lineRule="auto"/>
              <w:rPr>
                <w:rFonts w:ascii="Arial" w:eastAsia="Times New Roman" w:hAnsi="Arial" w:cs="Arial"/>
                <w:color w:val="000000"/>
                <w:lang w:val="en-GB"/>
              </w:rPr>
            </w:pPr>
            <w:r>
              <w:rPr>
                <w:rFonts w:ascii="Arial" w:eastAsia="Times New Roman" w:hAnsi="Arial" w:cs="Arial"/>
                <w:color w:val="000000"/>
                <w:lang w:val="en-GB"/>
              </w:rPr>
              <w:t>Environmental Protection</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F820F0"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D5163C" w:rsidRPr="00DB5890" w:rsidTr="00F820F0">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lang w:val="en-GB"/>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8531C1" w:rsidRPr="00DB5890" w:rsidTr="00F820F0">
        <w:trPr>
          <w:trHeight w:val="399"/>
          <w:tblCellSpacing w:w="0" w:type="dxa"/>
        </w:trPr>
        <w:tc>
          <w:tcPr>
            <w:tcW w:w="73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F820F0" w:rsidP="00BE2249">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9294"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B5890" w:rsidRDefault="00F820F0" w:rsidP="00DB5890">
            <w:pPr>
              <w:spacing w:after="0" w:line="300" w:lineRule="atLeast"/>
              <w:rPr>
                <w:rFonts w:ascii="Arial" w:eastAsia="Arial Unicode MS" w:hAnsi="Arial" w:cs="Arial"/>
                <w:lang w:val="en-GB"/>
              </w:rPr>
            </w:pPr>
            <w:r>
              <w:rPr>
                <w:rFonts w:ascii="Arial" w:hAnsi="Arial" w:cs="Arial"/>
                <w:lang w:val="en-GB"/>
              </w:rPr>
              <w:t xml:space="preserve">To provide information and skills about </w:t>
            </w:r>
            <w:r w:rsidR="009D4E01">
              <w:rPr>
                <w:rFonts w:ascii="Arial" w:hAnsi="Arial" w:cs="Arial"/>
                <w:lang w:val="en-GB"/>
              </w:rPr>
              <w:t>environment</w:t>
            </w:r>
            <w:r>
              <w:rPr>
                <w:rFonts w:ascii="Arial" w:hAnsi="Arial" w:cs="Arial"/>
                <w:lang w:val="en-GB"/>
              </w:rPr>
              <w:t xml:space="preserve"> and </w:t>
            </w:r>
            <w:r w:rsidR="009D4E01">
              <w:rPr>
                <w:rFonts w:ascii="Arial" w:hAnsi="Arial" w:cs="Arial"/>
                <w:lang w:val="en-GB"/>
              </w:rPr>
              <w:t>human health protection. Environment regulation information, risk analysis, personal protective precautions.</w:t>
            </w:r>
          </w:p>
          <w:p w:rsidR="008531C1" w:rsidRPr="00DB5890" w:rsidRDefault="008531C1" w:rsidP="00DB5890">
            <w:pPr>
              <w:spacing w:after="0" w:line="300" w:lineRule="atLeast"/>
              <w:rPr>
                <w:rFonts w:ascii="Arial" w:eastAsia="Arial Unicode MS" w:hAnsi="Arial" w:cs="Arial"/>
                <w:lang w:val="en-GB"/>
              </w:rPr>
            </w:pPr>
          </w:p>
          <w:p w:rsidR="008531C1" w:rsidRPr="00DB5890" w:rsidRDefault="008531C1" w:rsidP="00DB5890">
            <w:pPr>
              <w:spacing w:after="0" w:line="300" w:lineRule="atLeast"/>
              <w:rPr>
                <w:rFonts w:ascii="Arial" w:eastAsia="Arial Unicode MS" w:hAnsi="Arial" w:cs="Arial"/>
                <w:lang w:val="en-GB"/>
              </w:rPr>
            </w:pPr>
          </w:p>
          <w:p w:rsidR="008531C1" w:rsidRPr="00DB5890" w:rsidRDefault="008531C1" w:rsidP="00DB5890">
            <w:pPr>
              <w:spacing w:after="0" w:line="300" w:lineRule="atLeast"/>
              <w:rPr>
                <w:rFonts w:ascii="Arial" w:eastAsia="Arial Unicode MS" w:hAnsi="Arial" w:cs="Arial"/>
                <w:lang w:val="en-GB"/>
              </w:rPr>
            </w:pPr>
          </w:p>
          <w:p w:rsidR="008531C1" w:rsidRPr="00DB5890" w:rsidRDefault="008531C1" w:rsidP="00DB5890">
            <w:pPr>
              <w:spacing w:after="0" w:line="300" w:lineRule="atLeast"/>
              <w:rPr>
                <w:rFonts w:ascii="Arial" w:eastAsia="Arial Unicode MS" w:hAnsi="Arial" w:cs="Arial"/>
                <w:lang w:val="en-GB"/>
              </w:rPr>
            </w:pPr>
          </w:p>
          <w:p w:rsidR="008531C1" w:rsidRPr="00DB5890" w:rsidRDefault="008531C1" w:rsidP="00DB5890">
            <w:pPr>
              <w:spacing w:after="0" w:line="300" w:lineRule="atLeast"/>
              <w:rPr>
                <w:rFonts w:ascii="Arial" w:eastAsia="Times New Roman" w:hAnsi="Arial" w:cs="Arial"/>
                <w:b/>
                <w:bCs/>
                <w:color w:val="333333"/>
                <w:sz w:val="20"/>
                <w:szCs w:val="20"/>
                <w:lang w:val="en-GB"/>
              </w:rPr>
            </w:pPr>
          </w:p>
        </w:tc>
      </w:tr>
      <w:tr w:rsidR="009D4E01" w:rsidRPr="00DB5890" w:rsidTr="00F820F0">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D4E01" w:rsidRPr="00DB5890" w:rsidRDefault="009D4E01" w:rsidP="009D4E0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lastRenderedPageBreak/>
              <w:t>Course Code</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D4E01" w:rsidRPr="00DB5890" w:rsidRDefault="009D4E01" w:rsidP="009D4E0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D4E01" w:rsidRPr="00DB5890" w:rsidRDefault="009D4E01" w:rsidP="009D4E01">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9D4E01" w:rsidRPr="00DB5890" w:rsidRDefault="009D4E01" w:rsidP="009D4E01">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5163C" w:rsidRPr="00DB5890" w:rsidTr="00F820F0">
        <w:trPr>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EF617D"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İY-216</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D4E01" w:rsidP="00BE2249">
            <w:pPr>
              <w:spacing w:after="0" w:line="240" w:lineRule="auto"/>
              <w:rPr>
                <w:rFonts w:ascii="Arial" w:eastAsia="Times New Roman" w:hAnsi="Arial" w:cs="Arial"/>
                <w:lang w:val="en-GB"/>
              </w:rPr>
            </w:pPr>
            <w:r>
              <w:rPr>
                <w:rFonts w:ascii="Arial" w:eastAsia="Times New Roman" w:hAnsi="Arial" w:cs="Arial"/>
                <w:lang w:val="en-GB"/>
              </w:rPr>
              <w:t>Sales Management</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D4E01" w:rsidP="00EF617D">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D4E01"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D4E01"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B5890" w:rsidRDefault="009D4E01"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Credit</w:t>
            </w:r>
          </w:p>
        </w:tc>
      </w:tr>
      <w:tr w:rsidR="00D5163C" w:rsidRPr="00DB5890" w:rsidTr="00F820F0">
        <w:trPr>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lang w:val="en-GB"/>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EF617D" w:rsidRPr="00DB5890" w:rsidTr="00F820F0">
        <w:trPr>
          <w:tblCellSpacing w:w="0" w:type="dxa"/>
        </w:trPr>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Pr="00DB5890" w:rsidRDefault="009D4E01" w:rsidP="00BE2249">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929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tbl>
            <w:tblPr>
              <w:tblW w:w="11100" w:type="dxa"/>
              <w:tblCellSpacing w:w="15"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1100"/>
            </w:tblGrid>
            <w:tr w:rsidR="00D5163C" w:rsidRPr="00DB5890" w:rsidTr="008531C1">
              <w:trPr>
                <w:tblCellSpacing w:w="15" w:type="dxa"/>
              </w:trPr>
              <w:tc>
                <w:tcPr>
                  <w:tcW w:w="11040" w:type="dxa"/>
                  <w:shd w:val="clear" w:color="auto" w:fill="F3F3F3"/>
                  <w:vAlign w:val="center"/>
                  <w:hideMark/>
                </w:tcPr>
                <w:tbl>
                  <w:tblPr>
                    <w:tblW w:w="0" w:type="auto"/>
                    <w:tblCellSpacing w:w="15"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0890"/>
                  </w:tblGrid>
                  <w:tr w:rsidR="00D5163C" w:rsidRPr="00DB5890" w:rsidTr="008531C1">
                    <w:trPr>
                      <w:tblCellSpacing w:w="15" w:type="dxa"/>
                    </w:trPr>
                    <w:tc>
                      <w:tcPr>
                        <w:tcW w:w="10830" w:type="dxa"/>
                        <w:shd w:val="clear" w:color="auto" w:fill="FFFFFF"/>
                        <w:vAlign w:val="center"/>
                        <w:hideMark/>
                      </w:tcPr>
                      <w:p w:rsidR="006A169E" w:rsidRDefault="009D4E01" w:rsidP="008531C1">
                        <w:pPr>
                          <w:spacing w:after="0" w:line="225" w:lineRule="atLeast"/>
                          <w:rPr>
                            <w:rFonts w:ascii="Verdana" w:eastAsia="Times New Roman" w:hAnsi="Verdana" w:cs="Times New Roman"/>
                            <w:color w:val="484848"/>
                            <w:lang w:val="en-GB"/>
                          </w:rPr>
                        </w:pPr>
                        <w:r>
                          <w:rPr>
                            <w:rFonts w:ascii="Verdana" w:eastAsia="Times New Roman" w:hAnsi="Verdana" w:cs="Times New Roman"/>
                            <w:color w:val="484848"/>
                            <w:lang w:val="en-GB"/>
                          </w:rPr>
                          <w:t>Introduction to sales management, sales career,</w:t>
                        </w:r>
                        <w:r w:rsidR="006A169E">
                          <w:rPr>
                            <w:rFonts w:ascii="Verdana" w:eastAsia="Times New Roman" w:hAnsi="Verdana" w:cs="Times New Roman"/>
                            <w:color w:val="484848"/>
                            <w:lang w:val="en-GB"/>
                          </w:rPr>
                          <w:t xml:space="preserve"> sales process and buying</w:t>
                        </w:r>
                      </w:p>
                      <w:p w:rsidR="008531C1" w:rsidRPr="00DB5890" w:rsidRDefault="006A169E" w:rsidP="008531C1">
                        <w:pPr>
                          <w:spacing w:after="0" w:line="225" w:lineRule="atLeast"/>
                          <w:rPr>
                            <w:rFonts w:ascii="Verdana" w:hAnsi="Verdana"/>
                            <w:color w:val="484848"/>
                            <w:shd w:val="clear" w:color="auto" w:fill="F3F3F3"/>
                            <w:lang w:val="en-GB"/>
                          </w:rPr>
                        </w:pPr>
                        <w:r>
                          <w:rPr>
                            <w:rFonts w:ascii="Verdana" w:eastAsia="Times New Roman" w:hAnsi="Verdana" w:cs="Times New Roman"/>
                            <w:color w:val="484848"/>
                            <w:lang w:val="en-GB"/>
                          </w:rPr>
                          <w:t xml:space="preserve"> process, sales forecast</w:t>
                        </w:r>
                      </w:p>
                      <w:p w:rsidR="00D5163C" w:rsidRPr="00DB5890" w:rsidRDefault="00D5163C" w:rsidP="008531C1">
                        <w:pPr>
                          <w:spacing w:after="0" w:line="225" w:lineRule="atLeast"/>
                          <w:rPr>
                            <w:rFonts w:ascii="Verdana" w:hAnsi="Verdana"/>
                            <w:color w:val="484848"/>
                            <w:shd w:val="clear" w:color="auto" w:fill="F3F3F3"/>
                            <w:lang w:val="en-GB"/>
                          </w:rPr>
                        </w:pPr>
                      </w:p>
                    </w:tc>
                  </w:tr>
                </w:tbl>
                <w:p w:rsidR="00D5163C" w:rsidRPr="00DB5890" w:rsidRDefault="00D5163C" w:rsidP="00D5163C">
                  <w:pPr>
                    <w:spacing w:after="0" w:line="225" w:lineRule="atLeast"/>
                    <w:rPr>
                      <w:rFonts w:ascii="Verdana" w:eastAsia="Times New Roman" w:hAnsi="Verdana" w:cs="Times New Roman"/>
                      <w:color w:val="484848"/>
                      <w:lang w:val="en-GB"/>
                    </w:rPr>
                  </w:pPr>
                </w:p>
              </w:tc>
            </w:tr>
          </w:tbl>
          <w:p w:rsidR="00EF617D" w:rsidRPr="00DB5890" w:rsidRDefault="00EF617D" w:rsidP="00BE2249">
            <w:pPr>
              <w:autoSpaceDN w:val="0"/>
              <w:jc w:val="both"/>
              <w:rPr>
                <w:rFonts w:asciiTheme="majorBidi" w:hAnsiTheme="majorBidi" w:cstheme="majorBidi"/>
                <w:lang w:val="en-GB"/>
              </w:rPr>
            </w:pPr>
          </w:p>
          <w:p w:rsidR="00BE2249" w:rsidRPr="00DB5890" w:rsidRDefault="00BE2249" w:rsidP="00BE2249">
            <w:pPr>
              <w:autoSpaceDN w:val="0"/>
              <w:jc w:val="both"/>
              <w:rPr>
                <w:rFonts w:asciiTheme="majorBidi" w:hAnsiTheme="majorBidi" w:cstheme="majorBidi"/>
                <w:lang w:val="en-GB"/>
              </w:rPr>
            </w:pPr>
          </w:p>
        </w:tc>
      </w:tr>
      <w:tr w:rsidR="006A169E" w:rsidRPr="00DB5890" w:rsidTr="00F820F0">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169E" w:rsidRPr="00DB5890" w:rsidRDefault="006A169E" w:rsidP="006A169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Code</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169E" w:rsidRPr="00DB5890" w:rsidRDefault="006A169E" w:rsidP="006A169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Course Name</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169E" w:rsidRPr="00DB5890" w:rsidRDefault="006A169E" w:rsidP="006A169E">
            <w:pPr>
              <w:spacing w:after="0" w:line="300" w:lineRule="atLeast"/>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Semester</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169E" w:rsidRPr="00DB5890" w:rsidRDefault="006A169E" w:rsidP="006A169E">
            <w:pPr>
              <w:spacing w:after="0" w:line="300" w:lineRule="atLeast"/>
              <w:rPr>
                <w:rFonts w:ascii="Arial" w:eastAsia="Times New Roman" w:hAnsi="Arial" w:cs="Arial"/>
                <w:b/>
                <w:bCs/>
                <w:color w:val="333333"/>
                <w:sz w:val="20"/>
                <w:szCs w:val="20"/>
                <w:lang w:val="en-GB"/>
              </w:rPr>
            </w:pPr>
            <w:r>
              <w:rPr>
                <w:rFonts w:ascii="Times New Roman" w:eastAsia="Times New Roman" w:hAnsi="Times New Roman" w:cs="Times New Roman"/>
                <w:b/>
                <w:bCs/>
                <w:sz w:val="24"/>
                <w:szCs w:val="24"/>
                <w:lang w:val="en-GB"/>
              </w:rPr>
              <w:t>Weekly Hour of Lecture</w:t>
            </w:r>
          </w:p>
        </w:tc>
      </w:tr>
      <w:tr w:rsidR="00D5163C" w:rsidRPr="00DB5890" w:rsidTr="00F820F0">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B5890" w:rsidRDefault="00D5163C" w:rsidP="00BE2249">
            <w:pPr>
              <w:spacing w:after="0" w:line="240" w:lineRule="auto"/>
              <w:jc w:val="center"/>
              <w:rPr>
                <w:rFonts w:ascii="Arial" w:eastAsia="Times New Roman" w:hAnsi="Arial" w:cs="Arial"/>
                <w:sz w:val="20"/>
                <w:szCs w:val="20"/>
                <w:lang w:val="en-GB"/>
              </w:rPr>
            </w:pPr>
            <w:r w:rsidRPr="00DB5890">
              <w:rPr>
                <w:rFonts w:ascii="Arial" w:eastAsia="Times New Roman" w:hAnsi="Arial" w:cs="Arial"/>
                <w:sz w:val="20"/>
                <w:szCs w:val="20"/>
                <w:lang w:val="en-GB"/>
              </w:rPr>
              <w:t>İY-218</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B5890" w:rsidRDefault="006A169E" w:rsidP="00BE224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Commercial Law </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B5890" w:rsidRDefault="006A169E"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Fourth Semester</w:t>
            </w:r>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B5890" w:rsidRDefault="006A169E"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Theoretical</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B5890" w:rsidRDefault="006A169E" w:rsidP="00BE2249">
            <w:pPr>
              <w:spacing w:after="0" w:line="138" w:lineRule="atLeast"/>
              <w:jc w:val="center"/>
              <w:rPr>
                <w:rFonts w:ascii="Times New Roman" w:eastAsia="Times New Roman" w:hAnsi="Times New Roman" w:cs="Times New Roman"/>
                <w:lang w:val="en-GB"/>
              </w:rPr>
            </w:pPr>
            <w:r>
              <w:rPr>
                <w:rFonts w:ascii="Times New Roman" w:eastAsia="Times New Roman" w:hAnsi="Times New Roman" w:cs="Times New Roman"/>
                <w:b/>
                <w:bCs/>
                <w:lang w:val="en-GB"/>
              </w:rPr>
              <w:t>Practice</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6A169E" w:rsidRDefault="006A169E" w:rsidP="006A169E">
            <w:pPr>
              <w:spacing w:after="0" w:line="138" w:lineRule="atLeast"/>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Credit</w:t>
            </w:r>
          </w:p>
        </w:tc>
      </w:tr>
      <w:tr w:rsidR="00D5163C" w:rsidRPr="00DB5890" w:rsidTr="00F820F0">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Arial" w:eastAsia="Times New Roman" w:hAnsi="Arial" w:cs="Arial"/>
                <w:lang w:val="en-GB"/>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B5890" w:rsidRDefault="00EF617D" w:rsidP="00BE2249">
            <w:pPr>
              <w:spacing w:after="0" w:line="240" w:lineRule="auto"/>
              <w:rPr>
                <w:rFonts w:ascii="Times New Roman" w:eastAsia="Times New Roman" w:hAnsi="Times New Roman" w:cs="Times New Roman"/>
                <w:lang w:val="en-GB"/>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EF617D" w:rsidP="00BE2249">
            <w:pPr>
              <w:spacing w:after="0" w:line="240" w:lineRule="auto"/>
              <w:jc w:val="center"/>
              <w:rPr>
                <w:rFonts w:ascii="Arial" w:eastAsia="Times New Roman" w:hAnsi="Arial" w:cs="Arial"/>
                <w:lang w:val="en-GB"/>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B5890" w:rsidRDefault="008531C1" w:rsidP="00BE2249">
            <w:pPr>
              <w:spacing w:after="0" w:line="240" w:lineRule="auto"/>
              <w:jc w:val="center"/>
              <w:rPr>
                <w:rFonts w:ascii="Arial" w:eastAsia="Times New Roman" w:hAnsi="Arial" w:cs="Arial"/>
                <w:lang w:val="en-GB"/>
              </w:rPr>
            </w:pPr>
            <w:r w:rsidRPr="00DB5890">
              <w:rPr>
                <w:rFonts w:ascii="Arial" w:eastAsia="Times New Roman" w:hAnsi="Arial" w:cs="Arial"/>
                <w:lang w:val="en-GB"/>
              </w:rPr>
              <w:t>2</w:t>
            </w:r>
          </w:p>
        </w:tc>
      </w:tr>
      <w:tr w:rsidR="008531C1" w:rsidRPr="00DB5890" w:rsidTr="00F820F0">
        <w:trPr>
          <w:tblCellSpacing w:w="0" w:type="dxa"/>
        </w:trPr>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B5890" w:rsidRDefault="006A169E" w:rsidP="00BE2249">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bCs/>
                <w:lang w:val="en-GB"/>
              </w:rPr>
              <w:t>Course Content</w:t>
            </w:r>
          </w:p>
        </w:tc>
        <w:tc>
          <w:tcPr>
            <w:tcW w:w="929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B5890" w:rsidRDefault="006A169E" w:rsidP="00DB5890">
            <w:pPr>
              <w:spacing w:after="75" w:line="300" w:lineRule="atLeast"/>
              <w:jc w:val="both"/>
              <w:rPr>
                <w:rFonts w:asciiTheme="majorBidi" w:eastAsia="Times New Roman" w:hAnsiTheme="majorBidi" w:cstheme="majorBidi"/>
                <w:bCs/>
                <w:color w:val="000000"/>
                <w:sz w:val="20"/>
                <w:szCs w:val="20"/>
                <w:lang w:val="en-GB"/>
              </w:rPr>
            </w:pPr>
            <w:r>
              <w:rPr>
                <w:rFonts w:asciiTheme="majorBidi" w:eastAsia="Times New Roman" w:hAnsiTheme="majorBidi" w:cstheme="majorBidi"/>
                <w:bCs/>
                <w:color w:val="000000"/>
                <w:sz w:val="20"/>
                <w:szCs w:val="20"/>
                <w:lang w:val="en-GB"/>
              </w:rPr>
              <w:t xml:space="preserve">In the heading of the general provisions of the Turkish Commercial Code, traders, commercial enterprises, commercial provisions, commercial enterprise pledge and affiliated, independent merchant assistants are subjects to be covered within the frame of commercial business course. The other subjects for this course are executing negotiable instruments with the basic principles of law of commercial papers, transfer of liability non-payment results, and also the concept of company, types of companies, the general provisions of trading companies in company law. </w:t>
            </w:r>
          </w:p>
        </w:tc>
      </w:tr>
    </w:tbl>
    <w:p w:rsidR="00EF617D" w:rsidRPr="00DB5890" w:rsidRDefault="00EF617D" w:rsidP="00EF617D">
      <w:pPr>
        <w:spacing w:after="0" w:line="300" w:lineRule="atLeast"/>
        <w:rPr>
          <w:rFonts w:ascii="Arial" w:eastAsia="Times New Roman" w:hAnsi="Arial" w:cs="Arial"/>
          <w:b/>
          <w:bCs/>
          <w:color w:val="333333"/>
          <w:sz w:val="20"/>
          <w:szCs w:val="20"/>
          <w:lang w:val="en-GB"/>
        </w:rPr>
      </w:pPr>
    </w:p>
    <w:p w:rsidR="0039462C" w:rsidRPr="00DB5890" w:rsidRDefault="0039462C" w:rsidP="00CE6CBA">
      <w:pPr>
        <w:spacing w:after="0" w:line="300" w:lineRule="atLeast"/>
        <w:jc w:val="center"/>
        <w:rPr>
          <w:rFonts w:ascii="Arial" w:eastAsia="Times New Roman" w:hAnsi="Arial" w:cs="Arial"/>
          <w:b/>
          <w:bCs/>
          <w:color w:val="333333"/>
          <w:sz w:val="20"/>
          <w:szCs w:val="20"/>
          <w:lang w:val="en-GB"/>
        </w:rPr>
      </w:pPr>
    </w:p>
    <w:p w:rsidR="00CE6CBA" w:rsidRPr="00DB5890" w:rsidRDefault="00CE6CBA" w:rsidP="00DA0E73">
      <w:pPr>
        <w:spacing w:after="0" w:line="300" w:lineRule="atLeast"/>
        <w:jc w:val="center"/>
        <w:rPr>
          <w:rFonts w:ascii="Arial" w:eastAsia="Times New Roman" w:hAnsi="Arial" w:cs="Arial"/>
          <w:b/>
          <w:bCs/>
          <w:color w:val="333333"/>
          <w:sz w:val="20"/>
          <w:szCs w:val="20"/>
          <w:lang w:val="en-GB"/>
        </w:rPr>
      </w:pPr>
    </w:p>
    <w:p w:rsidR="00EF617D" w:rsidRPr="00DB5890" w:rsidRDefault="00EF617D" w:rsidP="00DA0E73">
      <w:pPr>
        <w:spacing w:after="0" w:line="300" w:lineRule="atLeast"/>
        <w:jc w:val="center"/>
        <w:rPr>
          <w:rFonts w:ascii="Arial" w:eastAsia="Times New Roman" w:hAnsi="Arial" w:cs="Arial"/>
          <w:b/>
          <w:bCs/>
          <w:color w:val="333333"/>
          <w:sz w:val="20"/>
          <w:szCs w:val="20"/>
          <w:lang w:val="en-GB"/>
        </w:rPr>
      </w:pPr>
    </w:p>
    <w:p w:rsidR="00120A5E" w:rsidRPr="00DB5890" w:rsidRDefault="00120A5E" w:rsidP="00DA0E73">
      <w:pPr>
        <w:spacing w:after="0" w:line="300" w:lineRule="atLeast"/>
        <w:jc w:val="center"/>
        <w:rPr>
          <w:rFonts w:ascii="Arial" w:eastAsia="Times New Roman" w:hAnsi="Arial" w:cs="Arial"/>
          <w:b/>
          <w:bCs/>
          <w:color w:val="333333"/>
          <w:sz w:val="20"/>
          <w:szCs w:val="20"/>
          <w:lang w:val="en-GB"/>
        </w:rPr>
      </w:pPr>
    </w:p>
    <w:p w:rsidR="00120A5E" w:rsidRPr="00DB5890" w:rsidRDefault="00120A5E" w:rsidP="00DA0E73">
      <w:pPr>
        <w:spacing w:after="0" w:line="300" w:lineRule="atLeast"/>
        <w:jc w:val="center"/>
        <w:rPr>
          <w:rFonts w:ascii="Arial" w:eastAsia="Times New Roman" w:hAnsi="Arial" w:cs="Arial"/>
          <w:b/>
          <w:bCs/>
          <w:color w:val="333333"/>
          <w:sz w:val="20"/>
          <w:szCs w:val="20"/>
          <w:lang w:val="en-GB"/>
        </w:rPr>
      </w:pPr>
    </w:p>
    <w:p w:rsidR="00D0466A" w:rsidRPr="00DB5890" w:rsidRDefault="00D0466A" w:rsidP="007336ED">
      <w:pPr>
        <w:spacing w:after="75" w:line="300" w:lineRule="atLeast"/>
        <w:jc w:val="both"/>
        <w:rPr>
          <w:rFonts w:ascii="Arial" w:eastAsia="Times New Roman" w:hAnsi="Arial" w:cs="Arial"/>
          <w:b/>
          <w:bCs/>
          <w:color w:val="000000"/>
          <w:sz w:val="20"/>
          <w:szCs w:val="20"/>
          <w:lang w:val="en-GB"/>
        </w:rPr>
      </w:pPr>
    </w:p>
    <w:sectPr w:rsidR="00D0466A" w:rsidRPr="00DB5890" w:rsidSect="00C1516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65"/>
    <w:rsid w:val="000009A5"/>
    <w:rsid w:val="0000223C"/>
    <w:rsid w:val="000142B4"/>
    <w:rsid w:val="00025EEB"/>
    <w:rsid w:val="000732B6"/>
    <w:rsid w:val="000E1349"/>
    <w:rsid w:val="000E4ED3"/>
    <w:rsid w:val="00120A5E"/>
    <w:rsid w:val="0014227C"/>
    <w:rsid w:val="0016520F"/>
    <w:rsid w:val="001B3BB6"/>
    <w:rsid w:val="001D4CA1"/>
    <w:rsid w:val="00241AA9"/>
    <w:rsid w:val="002637BB"/>
    <w:rsid w:val="0029584D"/>
    <w:rsid w:val="00316011"/>
    <w:rsid w:val="00371278"/>
    <w:rsid w:val="0039462C"/>
    <w:rsid w:val="00397E79"/>
    <w:rsid w:val="003D1291"/>
    <w:rsid w:val="00401CB9"/>
    <w:rsid w:val="00425873"/>
    <w:rsid w:val="00463A76"/>
    <w:rsid w:val="004663E6"/>
    <w:rsid w:val="00495804"/>
    <w:rsid w:val="004E1177"/>
    <w:rsid w:val="004F694F"/>
    <w:rsid w:val="005052E1"/>
    <w:rsid w:val="005256F7"/>
    <w:rsid w:val="005779E5"/>
    <w:rsid w:val="005B5A85"/>
    <w:rsid w:val="0061180E"/>
    <w:rsid w:val="006A169E"/>
    <w:rsid w:val="006A7472"/>
    <w:rsid w:val="007336ED"/>
    <w:rsid w:val="00740FE8"/>
    <w:rsid w:val="00760C8C"/>
    <w:rsid w:val="00770A8A"/>
    <w:rsid w:val="007957FD"/>
    <w:rsid w:val="007C1B37"/>
    <w:rsid w:val="007E73EB"/>
    <w:rsid w:val="00800ED5"/>
    <w:rsid w:val="008147DF"/>
    <w:rsid w:val="008531C1"/>
    <w:rsid w:val="008679D8"/>
    <w:rsid w:val="00873882"/>
    <w:rsid w:val="00906530"/>
    <w:rsid w:val="00943DF6"/>
    <w:rsid w:val="00957778"/>
    <w:rsid w:val="009D4E01"/>
    <w:rsid w:val="009F221B"/>
    <w:rsid w:val="00A01935"/>
    <w:rsid w:val="00B16C71"/>
    <w:rsid w:val="00B37D5D"/>
    <w:rsid w:val="00B410E5"/>
    <w:rsid w:val="00BD1973"/>
    <w:rsid w:val="00BE2249"/>
    <w:rsid w:val="00BF42BA"/>
    <w:rsid w:val="00C00269"/>
    <w:rsid w:val="00C15165"/>
    <w:rsid w:val="00C91DDD"/>
    <w:rsid w:val="00CC6554"/>
    <w:rsid w:val="00CE6CBA"/>
    <w:rsid w:val="00D0466A"/>
    <w:rsid w:val="00D271CF"/>
    <w:rsid w:val="00D5163C"/>
    <w:rsid w:val="00D56E41"/>
    <w:rsid w:val="00D60632"/>
    <w:rsid w:val="00DA0E73"/>
    <w:rsid w:val="00DB0BD8"/>
    <w:rsid w:val="00DB5890"/>
    <w:rsid w:val="00E01006"/>
    <w:rsid w:val="00E322EF"/>
    <w:rsid w:val="00E46F39"/>
    <w:rsid w:val="00E5037C"/>
    <w:rsid w:val="00E677EB"/>
    <w:rsid w:val="00E91267"/>
    <w:rsid w:val="00EC3D95"/>
    <w:rsid w:val="00EF617D"/>
    <w:rsid w:val="00F07160"/>
    <w:rsid w:val="00F617EF"/>
    <w:rsid w:val="00F77C1F"/>
    <w:rsid w:val="00F820F0"/>
    <w:rsid w:val="00FC16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51E9"/>
  <w15:docId w15:val="{B079C690-6CC0-4EB5-B188-A8A5FF50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0E73"/>
    <w:rPr>
      <w:b/>
      <w:bCs/>
    </w:rPr>
  </w:style>
  <w:style w:type="paragraph" w:customStyle="1" w:styleId="bold">
    <w:name w:val="bold"/>
    <w:basedOn w:val="Normal"/>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A0E73"/>
    <w:pPr>
      <w:ind w:left="720"/>
      <w:contextualSpacing/>
    </w:pPr>
  </w:style>
  <w:style w:type="character" w:customStyle="1" w:styleId="apple-converted-space">
    <w:name w:val="apple-converted-space"/>
    <w:basedOn w:val="VarsaylanParagrafYazTipi"/>
    <w:rsid w:val="00D0466A"/>
  </w:style>
  <w:style w:type="character" w:styleId="Vurgu">
    <w:name w:val="Emphasis"/>
    <w:basedOn w:val="VarsaylanParagrafYazTipi"/>
    <w:uiPriority w:val="20"/>
    <w:qFormat/>
    <w:rsid w:val="00814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864">
      <w:bodyDiv w:val="1"/>
      <w:marLeft w:val="0"/>
      <w:marRight w:val="0"/>
      <w:marTop w:val="0"/>
      <w:marBottom w:val="0"/>
      <w:divBdr>
        <w:top w:val="none" w:sz="0" w:space="0" w:color="auto"/>
        <w:left w:val="none" w:sz="0" w:space="0" w:color="auto"/>
        <w:bottom w:val="none" w:sz="0" w:space="0" w:color="auto"/>
        <w:right w:val="none" w:sz="0" w:space="0" w:color="auto"/>
      </w:divBdr>
    </w:div>
    <w:div w:id="21513044">
      <w:bodyDiv w:val="1"/>
      <w:marLeft w:val="0"/>
      <w:marRight w:val="0"/>
      <w:marTop w:val="0"/>
      <w:marBottom w:val="0"/>
      <w:divBdr>
        <w:top w:val="none" w:sz="0" w:space="0" w:color="auto"/>
        <w:left w:val="none" w:sz="0" w:space="0" w:color="auto"/>
        <w:bottom w:val="none" w:sz="0" w:space="0" w:color="auto"/>
        <w:right w:val="none" w:sz="0" w:space="0" w:color="auto"/>
      </w:divBdr>
    </w:div>
    <w:div w:id="25101887">
      <w:bodyDiv w:val="1"/>
      <w:marLeft w:val="0"/>
      <w:marRight w:val="0"/>
      <w:marTop w:val="0"/>
      <w:marBottom w:val="0"/>
      <w:divBdr>
        <w:top w:val="none" w:sz="0" w:space="0" w:color="auto"/>
        <w:left w:val="none" w:sz="0" w:space="0" w:color="auto"/>
        <w:bottom w:val="none" w:sz="0" w:space="0" w:color="auto"/>
        <w:right w:val="none" w:sz="0" w:space="0" w:color="auto"/>
      </w:divBdr>
    </w:div>
    <w:div w:id="86969552">
      <w:bodyDiv w:val="1"/>
      <w:marLeft w:val="0"/>
      <w:marRight w:val="0"/>
      <w:marTop w:val="0"/>
      <w:marBottom w:val="0"/>
      <w:divBdr>
        <w:top w:val="none" w:sz="0" w:space="0" w:color="auto"/>
        <w:left w:val="none" w:sz="0" w:space="0" w:color="auto"/>
        <w:bottom w:val="none" w:sz="0" w:space="0" w:color="auto"/>
        <w:right w:val="none" w:sz="0" w:space="0" w:color="auto"/>
      </w:divBdr>
    </w:div>
    <w:div w:id="121731343">
      <w:bodyDiv w:val="1"/>
      <w:marLeft w:val="0"/>
      <w:marRight w:val="0"/>
      <w:marTop w:val="0"/>
      <w:marBottom w:val="0"/>
      <w:divBdr>
        <w:top w:val="none" w:sz="0" w:space="0" w:color="auto"/>
        <w:left w:val="none" w:sz="0" w:space="0" w:color="auto"/>
        <w:bottom w:val="none" w:sz="0" w:space="0" w:color="auto"/>
        <w:right w:val="none" w:sz="0" w:space="0" w:color="auto"/>
      </w:divBdr>
    </w:div>
    <w:div w:id="202594769">
      <w:bodyDiv w:val="1"/>
      <w:marLeft w:val="0"/>
      <w:marRight w:val="0"/>
      <w:marTop w:val="0"/>
      <w:marBottom w:val="0"/>
      <w:divBdr>
        <w:top w:val="none" w:sz="0" w:space="0" w:color="auto"/>
        <w:left w:val="none" w:sz="0" w:space="0" w:color="auto"/>
        <w:bottom w:val="none" w:sz="0" w:space="0" w:color="auto"/>
        <w:right w:val="none" w:sz="0" w:space="0" w:color="auto"/>
      </w:divBdr>
    </w:div>
    <w:div w:id="220484629">
      <w:bodyDiv w:val="1"/>
      <w:marLeft w:val="0"/>
      <w:marRight w:val="0"/>
      <w:marTop w:val="0"/>
      <w:marBottom w:val="0"/>
      <w:divBdr>
        <w:top w:val="none" w:sz="0" w:space="0" w:color="auto"/>
        <w:left w:val="none" w:sz="0" w:space="0" w:color="auto"/>
        <w:bottom w:val="none" w:sz="0" w:space="0" w:color="auto"/>
        <w:right w:val="none" w:sz="0" w:space="0" w:color="auto"/>
      </w:divBdr>
    </w:div>
    <w:div w:id="241263365">
      <w:bodyDiv w:val="1"/>
      <w:marLeft w:val="0"/>
      <w:marRight w:val="0"/>
      <w:marTop w:val="0"/>
      <w:marBottom w:val="0"/>
      <w:divBdr>
        <w:top w:val="none" w:sz="0" w:space="0" w:color="auto"/>
        <w:left w:val="none" w:sz="0" w:space="0" w:color="auto"/>
        <w:bottom w:val="none" w:sz="0" w:space="0" w:color="auto"/>
        <w:right w:val="none" w:sz="0" w:space="0" w:color="auto"/>
      </w:divBdr>
    </w:div>
    <w:div w:id="277030621">
      <w:bodyDiv w:val="1"/>
      <w:marLeft w:val="0"/>
      <w:marRight w:val="0"/>
      <w:marTop w:val="0"/>
      <w:marBottom w:val="0"/>
      <w:divBdr>
        <w:top w:val="none" w:sz="0" w:space="0" w:color="auto"/>
        <w:left w:val="none" w:sz="0" w:space="0" w:color="auto"/>
        <w:bottom w:val="none" w:sz="0" w:space="0" w:color="auto"/>
        <w:right w:val="none" w:sz="0" w:space="0" w:color="auto"/>
      </w:divBdr>
    </w:div>
    <w:div w:id="361445559">
      <w:bodyDiv w:val="1"/>
      <w:marLeft w:val="0"/>
      <w:marRight w:val="0"/>
      <w:marTop w:val="0"/>
      <w:marBottom w:val="0"/>
      <w:divBdr>
        <w:top w:val="none" w:sz="0" w:space="0" w:color="auto"/>
        <w:left w:val="none" w:sz="0" w:space="0" w:color="auto"/>
        <w:bottom w:val="none" w:sz="0" w:space="0" w:color="auto"/>
        <w:right w:val="none" w:sz="0" w:space="0" w:color="auto"/>
      </w:divBdr>
    </w:div>
    <w:div w:id="368994017">
      <w:bodyDiv w:val="1"/>
      <w:marLeft w:val="0"/>
      <w:marRight w:val="0"/>
      <w:marTop w:val="0"/>
      <w:marBottom w:val="0"/>
      <w:divBdr>
        <w:top w:val="none" w:sz="0" w:space="0" w:color="auto"/>
        <w:left w:val="none" w:sz="0" w:space="0" w:color="auto"/>
        <w:bottom w:val="none" w:sz="0" w:space="0" w:color="auto"/>
        <w:right w:val="none" w:sz="0" w:space="0" w:color="auto"/>
      </w:divBdr>
    </w:div>
    <w:div w:id="406270880">
      <w:bodyDiv w:val="1"/>
      <w:marLeft w:val="0"/>
      <w:marRight w:val="0"/>
      <w:marTop w:val="0"/>
      <w:marBottom w:val="0"/>
      <w:divBdr>
        <w:top w:val="none" w:sz="0" w:space="0" w:color="auto"/>
        <w:left w:val="none" w:sz="0" w:space="0" w:color="auto"/>
        <w:bottom w:val="none" w:sz="0" w:space="0" w:color="auto"/>
        <w:right w:val="none" w:sz="0" w:space="0" w:color="auto"/>
      </w:divBdr>
    </w:div>
    <w:div w:id="413825492">
      <w:bodyDiv w:val="1"/>
      <w:marLeft w:val="0"/>
      <w:marRight w:val="0"/>
      <w:marTop w:val="0"/>
      <w:marBottom w:val="0"/>
      <w:divBdr>
        <w:top w:val="none" w:sz="0" w:space="0" w:color="auto"/>
        <w:left w:val="none" w:sz="0" w:space="0" w:color="auto"/>
        <w:bottom w:val="none" w:sz="0" w:space="0" w:color="auto"/>
        <w:right w:val="none" w:sz="0" w:space="0" w:color="auto"/>
      </w:divBdr>
    </w:div>
    <w:div w:id="502476448">
      <w:bodyDiv w:val="1"/>
      <w:marLeft w:val="0"/>
      <w:marRight w:val="0"/>
      <w:marTop w:val="0"/>
      <w:marBottom w:val="0"/>
      <w:divBdr>
        <w:top w:val="none" w:sz="0" w:space="0" w:color="auto"/>
        <w:left w:val="none" w:sz="0" w:space="0" w:color="auto"/>
        <w:bottom w:val="none" w:sz="0" w:space="0" w:color="auto"/>
        <w:right w:val="none" w:sz="0" w:space="0" w:color="auto"/>
      </w:divBdr>
    </w:div>
    <w:div w:id="524446900">
      <w:bodyDiv w:val="1"/>
      <w:marLeft w:val="0"/>
      <w:marRight w:val="0"/>
      <w:marTop w:val="0"/>
      <w:marBottom w:val="0"/>
      <w:divBdr>
        <w:top w:val="none" w:sz="0" w:space="0" w:color="auto"/>
        <w:left w:val="none" w:sz="0" w:space="0" w:color="auto"/>
        <w:bottom w:val="none" w:sz="0" w:space="0" w:color="auto"/>
        <w:right w:val="none" w:sz="0" w:space="0" w:color="auto"/>
      </w:divBdr>
    </w:div>
    <w:div w:id="567420972">
      <w:bodyDiv w:val="1"/>
      <w:marLeft w:val="0"/>
      <w:marRight w:val="0"/>
      <w:marTop w:val="0"/>
      <w:marBottom w:val="0"/>
      <w:divBdr>
        <w:top w:val="none" w:sz="0" w:space="0" w:color="auto"/>
        <w:left w:val="none" w:sz="0" w:space="0" w:color="auto"/>
        <w:bottom w:val="none" w:sz="0" w:space="0" w:color="auto"/>
        <w:right w:val="none" w:sz="0" w:space="0" w:color="auto"/>
      </w:divBdr>
    </w:div>
    <w:div w:id="602735294">
      <w:bodyDiv w:val="1"/>
      <w:marLeft w:val="0"/>
      <w:marRight w:val="0"/>
      <w:marTop w:val="0"/>
      <w:marBottom w:val="0"/>
      <w:divBdr>
        <w:top w:val="none" w:sz="0" w:space="0" w:color="auto"/>
        <w:left w:val="none" w:sz="0" w:space="0" w:color="auto"/>
        <w:bottom w:val="none" w:sz="0" w:space="0" w:color="auto"/>
        <w:right w:val="none" w:sz="0" w:space="0" w:color="auto"/>
      </w:divBdr>
    </w:div>
    <w:div w:id="687953320">
      <w:bodyDiv w:val="1"/>
      <w:marLeft w:val="0"/>
      <w:marRight w:val="0"/>
      <w:marTop w:val="0"/>
      <w:marBottom w:val="0"/>
      <w:divBdr>
        <w:top w:val="none" w:sz="0" w:space="0" w:color="auto"/>
        <w:left w:val="none" w:sz="0" w:space="0" w:color="auto"/>
        <w:bottom w:val="none" w:sz="0" w:space="0" w:color="auto"/>
        <w:right w:val="none" w:sz="0" w:space="0" w:color="auto"/>
      </w:divBdr>
    </w:div>
    <w:div w:id="782118083">
      <w:bodyDiv w:val="1"/>
      <w:marLeft w:val="0"/>
      <w:marRight w:val="0"/>
      <w:marTop w:val="0"/>
      <w:marBottom w:val="0"/>
      <w:divBdr>
        <w:top w:val="none" w:sz="0" w:space="0" w:color="auto"/>
        <w:left w:val="none" w:sz="0" w:space="0" w:color="auto"/>
        <w:bottom w:val="none" w:sz="0" w:space="0" w:color="auto"/>
        <w:right w:val="none" w:sz="0" w:space="0" w:color="auto"/>
      </w:divBdr>
    </w:div>
    <w:div w:id="792207769">
      <w:bodyDiv w:val="1"/>
      <w:marLeft w:val="0"/>
      <w:marRight w:val="0"/>
      <w:marTop w:val="0"/>
      <w:marBottom w:val="0"/>
      <w:divBdr>
        <w:top w:val="none" w:sz="0" w:space="0" w:color="auto"/>
        <w:left w:val="none" w:sz="0" w:space="0" w:color="auto"/>
        <w:bottom w:val="none" w:sz="0" w:space="0" w:color="auto"/>
        <w:right w:val="none" w:sz="0" w:space="0" w:color="auto"/>
      </w:divBdr>
    </w:div>
    <w:div w:id="857700275">
      <w:bodyDiv w:val="1"/>
      <w:marLeft w:val="0"/>
      <w:marRight w:val="0"/>
      <w:marTop w:val="0"/>
      <w:marBottom w:val="0"/>
      <w:divBdr>
        <w:top w:val="none" w:sz="0" w:space="0" w:color="auto"/>
        <w:left w:val="none" w:sz="0" w:space="0" w:color="auto"/>
        <w:bottom w:val="none" w:sz="0" w:space="0" w:color="auto"/>
        <w:right w:val="none" w:sz="0" w:space="0" w:color="auto"/>
      </w:divBdr>
    </w:div>
    <w:div w:id="859465504">
      <w:bodyDiv w:val="1"/>
      <w:marLeft w:val="0"/>
      <w:marRight w:val="0"/>
      <w:marTop w:val="0"/>
      <w:marBottom w:val="0"/>
      <w:divBdr>
        <w:top w:val="none" w:sz="0" w:space="0" w:color="auto"/>
        <w:left w:val="none" w:sz="0" w:space="0" w:color="auto"/>
        <w:bottom w:val="none" w:sz="0" w:space="0" w:color="auto"/>
        <w:right w:val="none" w:sz="0" w:space="0" w:color="auto"/>
      </w:divBdr>
    </w:div>
    <w:div w:id="923490618">
      <w:bodyDiv w:val="1"/>
      <w:marLeft w:val="0"/>
      <w:marRight w:val="0"/>
      <w:marTop w:val="0"/>
      <w:marBottom w:val="0"/>
      <w:divBdr>
        <w:top w:val="none" w:sz="0" w:space="0" w:color="auto"/>
        <w:left w:val="none" w:sz="0" w:space="0" w:color="auto"/>
        <w:bottom w:val="none" w:sz="0" w:space="0" w:color="auto"/>
        <w:right w:val="none" w:sz="0" w:space="0" w:color="auto"/>
      </w:divBdr>
    </w:div>
    <w:div w:id="990132164">
      <w:bodyDiv w:val="1"/>
      <w:marLeft w:val="0"/>
      <w:marRight w:val="0"/>
      <w:marTop w:val="0"/>
      <w:marBottom w:val="0"/>
      <w:divBdr>
        <w:top w:val="none" w:sz="0" w:space="0" w:color="auto"/>
        <w:left w:val="none" w:sz="0" w:space="0" w:color="auto"/>
        <w:bottom w:val="none" w:sz="0" w:space="0" w:color="auto"/>
        <w:right w:val="none" w:sz="0" w:space="0" w:color="auto"/>
      </w:divBdr>
    </w:div>
    <w:div w:id="1004816331">
      <w:bodyDiv w:val="1"/>
      <w:marLeft w:val="0"/>
      <w:marRight w:val="0"/>
      <w:marTop w:val="0"/>
      <w:marBottom w:val="0"/>
      <w:divBdr>
        <w:top w:val="none" w:sz="0" w:space="0" w:color="auto"/>
        <w:left w:val="none" w:sz="0" w:space="0" w:color="auto"/>
        <w:bottom w:val="none" w:sz="0" w:space="0" w:color="auto"/>
        <w:right w:val="none" w:sz="0" w:space="0" w:color="auto"/>
      </w:divBdr>
    </w:div>
    <w:div w:id="1098062005">
      <w:bodyDiv w:val="1"/>
      <w:marLeft w:val="0"/>
      <w:marRight w:val="0"/>
      <w:marTop w:val="0"/>
      <w:marBottom w:val="0"/>
      <w:divBdr>
        <w:top w:val="none" w:sz="0" w:space="0" w:color="auto"/>
        <w:left w:val="none" w:sz="0" w:space="0" w:color="auto"/>
        <w:bottom w:val="none" w:sz="0" w:space="0" w:color="auto"/>
        <w:right w:val="none" w:sz="0" w:space="0" w:color="auto"/>
      </w:divBdr>
    </w:div>
    <w:div w:id="1294213510">
      <w:bodyDiv w:val="1"/>
      <w:marLeft w:val="0"/>
      <w:marRight w:val="0"/>
      <w:marTop w:val="0"/>
      <w:marBottom w:val="0"/>
      <w:divBdr>
        <w:top w:val="none" w:sz="0" w:space="0" w:color="auto"/>
        <w:left w:val="none" w:sz="0" w:space="0" w:color="auto"/>
        <w:bottom w:val="none" w:sz="0" w:space="0" w:color="auto"/>
        <w:right w:val="none" w:sz="0" w:space="0" w:color="auto"/>
      </w:divBdr>
    </w:div>
    <w:div w:id="1306856275">
      <w:bodyDiv w:val="1"/>
      <w:marLeft w:val="0"/>
      <w:marRight w:val="0"/>
      <w:marTop w:val="0"/>
      <w:marBottom w:val="0"/>
      <w:divBdr>
        <w:top w:val="none" w:sz="0" w:space="0" w:color="auto"/>
        <w:left w:val="none" w:sz="0" w:space="0" w:color="auto"/>
        <w:bottom w:val="none" w:sz="0" w:space="0" w:color="auto"/>
        <w:right w:val="none" w:sz="0" w:space="0" w:color="auto"/>
      </w:divBdr>
    </w:div>
    <w:div w:id="1362053185">
      <w:bodyDiv w:val="1"/>
      <w:marLeft w:val="0"/>
      <w:marRight w:val="0"/>
      <w:marTop w:val="0"/>
      <w:marBottom w:val="0"/>
      <w:divBdr>
        <w:top w:val="none" w:sz="0" w:space="0" w:color="auto"/>
        <w:left w:val="none" w:sz="0" w:space="0" w:color="auto"/>
        <w:bottom w:val="none" w:sz="0" w:space="0" w:color="auto"/>
        <w:right w:val="none" w:sz="0" w:space="0" w:color="auto"/>
      </w:divBdr>
    </w:div>
    <w:div w:id="1363898664">
      <w:bodyDiv w:val="1"/>
      <w:marLeft w:val="0"/>
      <w:marRight w:val="0"/>
      <w:marTop w:val="0"/>
      <w:marBottom w:val="0"/>
      <w:divBdr>
        <w:top w:val="none" w:sz="0" w:space="0" w:color="auto"/>
        <w:left w:val="none" w:sz="0" w:space="0" w:color="auto"/>
        <w:bottom w:val="none" w:sz="0" w:space="0" w:color="auto"/>
        <w:right w:val="none" w:sz="0" w:space="0" w:color="auto"/>
      </w:divBdr>
    </w:div>
    <w:div w:id="1487698497">
      <w:bodyDiv w:val="1"/>
      <w:marLeft w:val="0"/>
      <w:marRight w:val="0"/>
      <w:marTop w:val="0"/>
      <w:marBottom w:val="0"/>
      <w:divBdr>
        <w:top w:val="none" w:sz="0" w:space="0" w:color="auto"/>
        <w:left w:val="none" w:sz="0" w:space="0" w:color="auto"/>
        <w:bottom w:val="none" w:sz="0" w:space="0" w:color="auto"/>
        <w:right w:val="none" w:sz="0" w:space="0" w:color="auto"/>
      </w:divBdr>
    </w:div>
    <w:div w:id="1631085117">
      <w:bodyDiv w:val="1"/>
      <w:marLeft w:val="0"/>
      <w:marRight w:val="0"/>
      <w:marTop w:val="0"/>
      <w:marBottom w:val="0"/>
      <w:divBdr>
        <w:top w:val="none" w:sz="0" w:space="0" w:color="auto"/>
        <w:left w:val="none" w:sz="0" w:space="0" w:color="auto"/>
        <w:bottom w:val="none" w:sz="0" w:space="0" w:color="auto"/>
        <w:right w:val="none" w:sz="0" w:space="0" w:color="auto"/>
      </w:divBdr>
    </w:div>
    <w:div w:id="1719934213">
      <w:bodyDiv w:val="1"/>
      <w:marLeft w:val="0"/>
      <w:marRight w:val="0"/>
      <w:marTop w:val="0"/>
      <w:marBottom w:val="0"/>
      <w:divBdr>
        <w:top w:val="none" w:sz="0" w:space="0" w:color="auto"/>
        <w:left w:val="none" w:sz="0" w:space="0" w:color="auto"/>
        <w:bottom w:val="none" w:sz="0" w:space="0" w:color="auto"/>
        <w:right w:val="none" w:sz="0" w:space="0" w:color="auto"/>
      </w:divBdr>
    </w:div>
    <w:div w:id="1744572044">
      <w:bodyDiv w:val="1"/>
      <w:marLeft w:val="0"/>
      <w:marRight w:val="0"/>
      <w:marTop w:val="0"/>
      <w:marBottom w:val="0"/>
      <w:divBdr>
        <w:top w:val="none" w:sz="0" w:space="0" w:color="auto"/>
        <w:left w:val="none" w:sz="0" w:space="0" w:color="auto"/>
        <w:bottom w:val="none" w:sz="0" w:space="0" w:color="auto"/>
        <w:right w:val="none" w:sz="0" w:space="0" w:color="auto"/>
      </w:divBdr>
    </w:div>
    <w:div w:id="1850945955">
      <w:bodyDiv w:val="1"/>
      <w:marLeft w:val="0"/>
      <w:marRight w:val="0"/>
      <w:marTop w:val="0"/>
      <w:marBottom w:val="0"/>
      <w:divBdr>
        <w:top w:val="none" w:sz="0" w:space="0" w:color="auto"/>
        <w:left w:val="none" w:sz="0" w:space="0" w:color="auto"/>
        <w:bottom w:val="none" w:sz="0" w:space="0" w:color="auto"/>
        <w:right w:val="none" w:sz="0" w:space="0" w:color="auto"/>
      </w:divBdr>
    </w:div>
    <w:div w:id="1895851762">
      <w:bodyDiv w:val="1"/>
      <w:marLeft w:val="0"/>
      <w:marRight w:val="0"/>
      <w:marTop w:val="0"/>
      <w:marBottom w:val="0"/>
      <w:divBdr>
        <w:top w:val="none" w:sz="0" w:space="0" w:color="auto"/>
        <w:left w:val="none" w:sz="0" w:space="0" w:color="auto"/>
        <w:bottom w:val="none" w:sz="0" w:space="0" w:color="auto"/>
        <w:right w:val="none" w:sz="0" w:space="0" w:color="auto"/>
      </w:divBdr>
    </w:div>
    <w:div w:id="1914849058">
      <w:bodyDiv w:val="1"/>
      <w:marLeft w:val="0"/>
      <w:marRight w:val="0"/>
      <w:marTop w:val="0"/>
      <w:marBottom w:val="0"/>
      <w:divBdr>
        <w:top w:val="none" w:sz="0" w:space="0" w:color="auto"/>
        <w:left w:val="none" w:sz="0" w:space="0" w:color="auto"/>
        <w:bottom w:val="none" w:sz="0" w:space="0" w:color="auto"/>
        <w:right w:val="none" w:sz="0" w:space="0" w:color="auto"/>
      </w:divBdr>
    </w:div>
    <w:div w:id="2121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14</Pages>
  <Words>3725</Words>
  <Characters>21235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dc:creator>
  <cp:lastModifiedBy>MERVE BIYIKLI</cp:lastModifiedBy>
  <cp:revision>14</cp:revision>
  <dcterms:created xsi:type="dcterms:W3CDTF">2020-07-04T12:53:00Z</dcterms:created>
  <dcterms:modified xsi:type="dcterms:W3CDTF">2020-07-05T14:16:00Z</dcterms:modified>
</cp:coreProperties>
</file>